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ED" w:rsidRDefault="003A7FED">
      <w:pPr>
        <w:widowControl/>
        <w:rPr>
          <w:rFonts w:ascii="宋体"/>
          <w:sz w:val="32"/>
          <w:szCs w:val="32"/>
        </w:rPr>
      </w:pPr>
    </w:p>
    <w:p w:rsidR="003A7FED" w:rsidRDefault="003A7FED">
      <w:pPr>
        <w:widowControl/>
        <w:rPr>
          <w:rFonts w:ascii="宋体"/>
          <w:sz w:val="32"/>
          <w:szCs w:val="32"/>
        </w:rPr>
      </w:pPr>
    </w:p>
    <w:p w:rsidR="003A7FED" w:rsidRDefault="003A7FED">
      <w:pPr>
        <w:widowControl/>
        <w:jc w:val="center"/>
        <w:rPr>
          <w:sz w:val="84"/>
          <w:szCs w:val="84"/>
        </w:rPr>
      </w:pPr>
    </w:p>
    <w:p w:rsidR="003A7FED" w:rsidRDefault="003A7FED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/>
          <w:sz w:val="84"/>
          <w:szCs w:val="84"/>
        </w:rPr>
        <w:t>2017</w:t>
      </w:r>
      <w:r>
        <w:rPr>
          <w:rFonts w:ascii="方正小标宋简体" w:eastAsia="方正小标宋简体" w:hint="eastAsia"/>
          <w:sz w:val="84"/>
          <w:szCs w:val="84"/>
        </w:rPr>
        <w:t>年度</w:t>
      </w:r>
    </w:p>
    <w:p w:rsidR="003A7FED" w:rsidRDefault="003A7FED">
      <w:pPr>
        <w:widowControl/>
        <w:jc w:val="center"/>
        <w:rPr>
          <w:sz w:val="84"/>
          <w:szCs w:val="84"/>
        </w:rPr>
      </w:pPr>
    </w:p>
    <w:p w:rsidR="003A7FED" w:rsidRDefault="003A7FED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 w:rsidRPr="00BA5FF4">
        <w:rPr>
          <w:rFonts w:ascii="方正小标宋简体" w:eastAsia="方正小标宋简体" w:hint="eastAsia"/>
          <w:sz w:val="84"/>
          <w:szCs w:val="84"/>
        </w:rPr>
        <w:t>龙岩经济技术开发区（龙岩高新区）管理委员会部门</w:t>
      </w:r>
      <w:r>
        <w:rPr>
          <w:rFonts w:ascii="方正小标宋简体" w:eastAsia="方正小标宋简体" w:hint="eastAsia"/>
          <w:sz w:val="84"/>
          <w:szCs w:val="84"/>
        </w:rPr>
        <w:t>决算</w:t>
      </w:r>
    </w:p>
    <w:p w:rsidR="003A7FED" w:rsidRDefault="003A7FED"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:rsidR="003A7FED" w:rsidRDefault="003A7FE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3A7FED" w:rsidRDefault="003A7FED">
      <w:pPr>
        <w:jc w:val="left"/>
        <w:rPr>
          <w:rFonts w:ascii="宋体"/>
          <w:b/>
          <w:sz w:val="32"/>
          <w:szCs w:val="32"/>
        </w:rPr>
      </w:pP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3A7FED" w:rsidRPr="00525156" w:rsidRDefault="003A7FE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 w:hAnsi="宋体"/>
          <w:sz w:val="32"/>
          <w:szCs w:val="32"/>
        </w:rPr>
        <w:t>...........................</w:t>
      </w:r>
      <w:r>
        <w:rPr>
          <w:rFonts w:ascii="宋体" w:hAnsi="宋体"/>
          <w:sz w:val="32"/>
          <w:szCs w:val="32"/>
        </w:rPr>
        <w:t>.</w:t>
      </w:r>
    </w:p>
    <w:p w:rsidR="003A7FED" w:rsidRPr="00525156" w:rsidRDefault="003A7FE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 w:hAns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>.</w:t>
      </w: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</w:t>
      </w:r>
      <w:r w:rsidRPr="0000239F">
        <w:rPr>
          <w:rFonts w:ascii="宋体" w:hAnsi="宋体"/>
          <w:sz w:val="32"/>
          <w:szCs w:val="32"/>
        </w:rPr>
        <w:t>2017</w:t>
      </w:r>
      <w:r>
        <w:rPr>
          <w:rFonts w:ascii="宋体" w:hAnsi="宋体" w:hint="eastAsia"/>
          <w:sz w:val="32"/>
          <w:szCs w:val="32"/>
        </w:rPr>
        <w:t>年决算收支总体情况</w:t>
      </w:r>
      <w:r w:rsidRPr="00525156">
        <w:rPr>
          <w:rFonts w:ascii="宋体" w:hAnsi="宋体"/>
          <w:sz w:val="32"/>
          <w:szCs w:val="32"/>
        </w:rPr>
        <w:t xml:space="preserve"> ...............</w:t>
      </w:r>
      <w:r>
        <w:rPr>
          <w:rFonts w:ascii="宋体" w:hAnsi="宋体"/>
          <w:sz w:val="32"/>
          <w:szCs w:val="32"/>
        </w:rPr>
        <w:t>..</w:t>
      </w:r>
      <w:r w:rsidRPr="00525156">
        <w:rPr>
          <w:rFonts w:ascii="宋体" w:hAnsi="宋体"/>
          <w:sz w:val="32"/>
          <w:szCs w:val="32"/>
        </w:rPr>
        <w:t>........</w:t>
      </w: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五、</w:t>
      </w:r>
      <w:r w:rsidRPr="0000239F">
        <w:rPr>
          <w:rFonts w:ascii="宋体" w:hAnsi="宋体" w:hint="eastAsia"/>
          <w:sz w:val="32"/>
          <w:szCs w:val="32"/>
        </w:rPr>
        <w:t>一般公共预算拨款支出决算情况</w:t>
      </w:r>
      <w:r w:rsidRPr="00525156">
        <w:rPr>
          <w:rFonts w:ascii="宋体" w:hAnsi="宋体"/>
          <w:sz w:val="32"/>
          <w:szCs w:val="32"/>
        </w:rPr>
        <w:t>....</w:t>
      </w:r>
      <w:r>
        <w:rPr>
          <w:rFonts w:ascii="宋体" w:hAnsi="宋体"/>
          <w:sz w:val="32"/>
          <w:szCs w:val="32"/>
        </w:rPr>
        <w:t>........</w:t>
      </w:r>
      <w:r w:rsidRPr="00525156">
        <w:rPr>
          <w:rFonts w:ascii="宋体" w:hAnsi="宋体"/>
          <w:sz w:val="32"/>
          <w:szCs w:val="32"/>
        </w:rPr>
        <w:t>........</w:t>
      </w: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</w:t>
      </w:r>
      <w:r w:rsidRPr="0000239F">
        <w:rPr>
          <w:rFonts w:ascii="宋体" w:hAnsi="宋体" w:hint="eastAsia"/>
          <w:sz w:val="32"/>
          <w:szCs w:val="32"/>
        </w:rPr>
        <w:t>政府性基金支出决算情况</w:t>
      </w:r>
      <w:r w:rsidRPr="00525156">
        <w:rPr>
          <w:rFonts w:ascii="宋体" w:hAnsi="宋体"/>
          <w:sz w:val="32"/>
          <w:szCs w:val="32"/>
        </w:rPr>
        <w:t xml:space="preserve"> ......</w:t>
      </w:r>
      <w:r>
        <w:rPr>
          <w:rFonts w:ascii="宋体" w:hAnsi="宋体"/>
          <w:sz w:val="32"/>
          <w:szCs w:val="32"/>
        </w:rPr>
        <w:t>....</w:t>
      </w:r>
      <w:r w:rsidRPr="00525156">
        <w:rPr>
          <w:rFonts w:ascii="宋体" w:hAnsi="宋体"/>
          <w:sz w:val="32"/>
          <w:szCs w:val="32"/>
        </w:rPr>
        <w:t>...............</w:t>
      </w: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七、一般公共预算财政拨款基本支出决算情况</w:t>
      </w:r>
      <w:r w:rsidRPr="00525156">
        <w:rPr>
          <w:rFonts w:ascii="宋体" w:hAnsi="宋体"/>
          <w:sz w:val="32"/>
          <w:szCs w:val="32"/>
        </w:rPr>
        <w:t>......</w:t>
      </w:r>
      <w:r>
        <w:rPr>
          <w:rFonts w:ascii="宋体" w:hAnsi="宋体"/>
          <w:sz w:val="32"/>
          <w:szCs w:val="32"/>
        </w:rPr>
        <w:t>....</w:t>
      </w:r>
      <w:r w:rsidRPr="00525156">
        <w:rPr>
          <w:rFonts w:ascii="宋体" w:hAnsi="宋体"/>
          <w:sz w:val="32"/>
          <w:szCs w:val="32"/>
        </w:rPr>
        <w:t>..</w:t>
      </w:r>
    </w:p>
    <w:p w:rsidR="003A7FED" w:rsidRPr="00525156" w:rsidRDefault="003A7FE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八、</w:t>
      </w:r>
      <w:r w:rsidRPr="00525156">
        <w:rPr>
          <w:rFonts w:ascii="宋体" w:hAnsi="宋体" w:hint="eastAsia"/>
          <w:sz w:val="32"/>
          <w:szCs w:val="32"/>
        </w:rPr>
        <w:t>“三公”经费</w:t>
      </w:r>
      <w:r>
        <w:rPr>
          <w:rFonts w:ascii="宋体" w:hAnsi="宋体" w:hint="eastAsia"/>
          <w:sz w:val="32"/>
          <w:szCs w:val="32"/>
        </w:rPr>
        <w:t>公共财政拨款</w:t>
      </w:r>
      <w:r w:rsidRPr="00525156">
        <w:rPr>
          <w:rFonts w:ascii="宋体" w:hAnsi="宋体" w:hint="eastAsia"/>
          <w:sz w:val="32"/>
          <w:szCs w:val="32"/>
        </w:rPr>
        <w:t>支出决算情</w:t>
      </w:r>
      <w:r>
        <w:rPr>
          <w:rFonts w:ascii="宋体" w:hAnsi="宋体" w:hint="eastAsia"/>
          <w:sz w:val="32"/>
          <w:szCs w:val="32"/>
        </w:rPr>
        <w:t>况</w:t>
      </w:r>
      <w:r w:rsidRPr="00525156">
        <w:rPr>
          <w:rFonts w:ascii="宋体" w:hAnsi="宋体"/>
          <w:sz w:val="32"/>
          <w:szCs w:val="32"/>
        </w:rPr>
        <w:t xml:space="preserve"> ......</w:t>
      </w:r>
      <w:r>
        <w:rPr>
          <w:rFonts w:ascii="宋体" w:hAnsi="宋体"/>
          <w:sz w:val="32"/>
          <w:szCs w:val="32"/>
        </w:rPr>
        <w:t>...</w:t>
      </w:r>
      <w:r w:rsidRPr="00525156">
        <w:rPr>
          <w:rFonts w:ascii="宋体" w:hAnsi="宋体"/>
          <w:sz w:val="32"/>
          <w:szCs w:val="32"/>
        </w:rPr>
        <w:t>...</w:t>
      </w:r>
    </w:p>
    <w:p w:rsidR="003A7FED" w:rsidRPr="00525156" w:rsidRDefault="003A7FE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九、其他重要事项</w:t>
      </w:r>
      <w:r w:rsidRPr="00525156">
        <w:rPr>
          <w:rFonts w:ascii="宋体" w:hAnsi="宋体" w:hint="eastAsia"/>
          <w:sz w:val="32"/>
          <w:szCs w:val="32"/>
        </w:rPr>
        <w:t>说明</w:t>
      </w:r>
      <w:r w:rsidRPr="00525156">
        <w:rPr>
          <w:rFonts w:ascii="宋体" w:hAnsi="宋体"/>
          <w:sz w:val="32"/>
          <w:szCs w:val="32"/>
        </w:rPr>
        <w:t>......... ....</w:t>
      </w:r>
      <w:r>
        <w:rPr>
          <w:rFonts w:ascii="宋体" w:hAnsi="宋体"/>
          <w:sz w:val="32"/>
          <w:szCs w:val="32"/>
        </w:rPr>
        <w:t>....</w:t>
      </w:r>
      <w:r w:rsidRPr="00525156">
        <w:rPr>
          <w:rFonts w:ascii="宋体" w:hAnsi="宋体"/>
          <w:sz w:val="32"/>
          <w:szCs w:val="32"/>
        </w:rPr>
        <w:t>.. .........</w:t>
      </w:r>
      <w:r>
        <w:rPr>
          <w:rFonts w:ascii="宋体" w:hAnsi="宋体"/>
          <w:sz w:val="32"/>
          <w:szCs w:val="32"/>
        </w:rPr>
        <w:t>..</w:t>
      </w:r>
    </w:p>
    <w:p w:rsidR="003A7FED" w:rsidRPr="00525156" w:rsidRDefault="003A7FE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 w:hAns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>.....</w:t>
      </w:r>
    </w:p>
    <w:p w:rsidR="003A7FED" w:rsidRDefault="003A7FE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3A7FED" w:rsidRDefault="003A7FE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3A7FED" w:rsidRDefault="003A7FE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3A7FED" w:rsidRDefault="003A7FE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3A7FED" w:rsidSect="00B15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FED" w:rsidRDefault="003A7FED">
      <w:pPr>
        <w:spacing w:line="240" w:lineRule="auto"/>
      </w:pPr>
      <w:r>
        <w:separator/>
      </w:r>
    </w:p>
  </w:endnote>
  <w:endnote w:type="continuationSeparator" w:id="0">
    <w:p w:rsidR="003A7FED" w:rsidRDefault="003A7F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>
    <w:pPr>
      <w:pStyle w:val="Footer"/>
      <w:jc w:val="center"/>
    </w:pPr>
    <w:fldSimple w:instr="PAGE   \* MERGEFORMAT">
      <w:r w:rsidRPr="004F30EB">
        <w:rPr>
          <w:noProof/>
          <w:lang w:val="zh-CN"/>
        </w:rPr>
        <w:t>2</w:t>
      </w:r>
    </w:fldSimple>
  </w:p>
  <w:p w:rsidR="003A7FED" w:rsidRDefault="003A7FE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FED" w:rsidRDefault="003A7FED">
      <w:pPr>
        <w:spacing w:line="240" w:lineRule="auto"/>
      </w:pPr>
      <w:r>
        <w:separator/>
      </w:r>
    </w:p>
  </w:footnote>
  <w:footnote w:type="continuationSeparator" w:id="0">
    <w:p w:rsidR="003A7FED" w:rsidRDefault="003A7FE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 w:rsidP="003A540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ED" w:rsidRDefault="003A7F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239F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A540B"/>
    <w:rsid w:val="003A7FED"/>
    <w:rsid w:val="003F76FA"/>
    <w:rsid w:val="004F1FFD"/>
    <w:rsid w:val="004F30EB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15C6A"/>
    <w:rsid w:val="00B409A9"/>
    <w:rsid w:val="00BA5FF4"/>
    <w:rsid w:val="00BC443F"/>
    <w:rsid w:val="00BE21C6"/>
    <w:rsid w:val="00C602DD"/>
    <w:rsid w:val="00CD49AD"/>
    <w:rsid w:val="00D0143C"/>
    <w:rsid w:val="00D569A0"/>
    <w:rsid w:val="00DC2A0F"/>
    <w:rsid w:val="00E933DB"/>
    <w:rsid w:val="00F26985"/>
    <w:rsid w:val="00FA1F5A"/>
    <w:rsid w:val="00FD0736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C6A"/>
    <w:pPr>
      <w:widowControl w:val="0"/>
      <w:spacing w:line="276" w:lineRule="auto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B15C6A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C6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15C6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5C6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15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15C6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B15C6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kern w:val="0"/>
      <w:sz w:val="24"/>
      <w:szCs w:val="24"/>
    </w:rPr>
  </w:style>
  <w:style w:type="paragraph" w:customStyle="1" w:styleId="1">
    <w:name w:val="列出段落1"/>
    <w:basedOn w:val="Normal"/>
    <w:uiPriority w:val="99"/>
    <w:rsid w:val="00B15C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68</Words>
  <Characters>388</Characters>
  <Application>Microsoft Office Outlook</Application>
  <DocSecurity>0</DocSecurity>
  <Lines>0</Lines>
  <Paragraphs>0</Paragraphs>
  <ScaleCrop>false</ScaleCrop>
  <Company>dell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user</cp:lastModifiedBy>
  <cp:revision>24</cp:revision>
  <cp:lastPrinted>2019-03-11T01:47:00Z</cp:lastPrinted>
  <dcterms:created xsi:type="dcterms:W3CDTF">2019-03-11T01:00:00Z</dcterms:created>
  <dcterms:modified xsi:type="dcterms:W3CDTF">2019-03-15T02:34:00Z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