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68B5" w:rsidRPr="002A1524" w:rsidRDefault="005668B5">
      <w:pPr>
        <w:widowControl w:val="0"/>
        <w:snapToGrid w:val="0"/>
        <w:spacing w:after="0" w:line="520" w:lineRule="exact"/>
        <w:ind w:left="0" w:right="0" w:firstLine="0"/>
        <w:jc w:val="center"/>
        <w:textAlignment w:val="baseline"/>
        <w:rPr>
          <w:rFonts w:ascii="宋体" w:cs="Times New Roman"/>
          <w:b/>
          <w:color w:val="auto"/>
          <w:kern w:val="0"/>
          <w:sz w:val="44"/>
          <w:szCs w:val="44"/>
          <w:u w:color="000000"/>
        </w:rPr>
      </w:pPr>
    </w:p>
    <w:p w:rsidR="005668B5" w:rsidRPr="002A1524" w:rsidRDefault="005668B5">
      <w:pPr>
        <w:widowControl w:val="0"/>
        <w:snapToGrid w:val="0"/>
        <w:spacing w:after="0" w:line="520" w:lineRule="exact"/>
        <w:ind w:left="0" w:right="0" w:firstLine="0"/>
        <w:jc w:val="center"/>
        <w:textAlignment w:val="baseline"/>
        <w:rPr>
          <w:rFonts w:ascii="宋体" w:cs="Times New Roman"/>
          <w:b/>
          <w:color w:val="auto"/>
          <w:kern w:val="0"/>
          <w:sz w:val="44"/>
          <w:szCs w:val="44"/>
          <w:u w:color="000000"/>
        </w:rPr>
      </w:pPr>
    </w:p>
    <w:p w:rsidR="005668B5" w:rsidRPr="002A1524" w:rsidRDefault="005668B5">
      <w:pPr>
        <w:widowControl w:val="0"/>
        <w:snapToGrid w:val="0"/>
        <w:spacing w:after="0" w:line="520" w:lineRule="exact"/>
        <w:ind w:left="0" w:right="0" w:firstLine="0"/>
        <w:jc w:val="center"/>
        <w:textAlignment w:val="baseline"/>
        <w:rPr>
          <w:rFonts w:ascii="宋体" w:cs="Times New Roman"/>
          <w:b/>
          <w:color w:val="auto"/>
          <w:kern w:val="0"/>
          <w:sz w:val="44"/>
          <w:szCs w:val="44"/>
          <w:u w:color="000000"/>
        </w:rPr>
      </w:pPr>
    </w:p>
    <w:p w:rsidR="005668B5" w:rsidRPr="002A1524" w:rsidRDefault="005668B5">
      <w:pPr>
        <w:widowControl w:val="0"/>
        <w:snapToGrid w:val="0"/>
        <w:spacing w:after="0" w:line="520" w:lineRule="exact"/>
        <w:ind w:left="0" w:right="0" w:firstLine="0"/>
        <w:jc w:val="center"/>
        <w:textAlignment w:val="baseline"/>
        <w:rPr>
          <w:rFonts w:ascii="宋体" w:cs="Times New Roman"/>
          <w:b/>
          <w:color w:val="auto"/>
          <w:kern w:val="0"/>
          <w:sz w:val="44"/>
          <w:szCs w:val="44"/>
          <w:u w:color="000000"/>
        </w:rPr>
      </w:pPr>
    </w:p>
    <w:p w:rsidR="005668B5" w:rsidRPr="002A1524" w:rsidRDefault="005668B5">
      <w:pPr>
        <w:widowControl w:val="0"/>
        <w:snapToGrid w:val="0"/>
        <w:spacing w:after="0" w:line="520" w:lineRule="exact"/>
        <w:ind w:left="0" w:right="0" w:firstLine="0"/>
        <w:jc w:val="center"/>
        <w:textAlignment w:val="baseline"/>
        <w:rPr>
          <w:rFonts w:ascii="宋体" w:cs="Times New Roman"/>
          <w:b/>
          <w:color w:val="auto"/>
          <w:kern w:val="0"/>
          <w:sz w:val="44"/>
          <w:szCs w:val="44"/>
          <w:u w:color="000000"/>
        </w:rPr>
      </w:pPr>
    </w:p>
    <w:p w:rsidR="005668B5" w:rsidRPr="002A1524" w:rsidRDefault="005668B5">
      <w:pPr>
        <w:widowControl w:val="0"/>
        <w:snapToGrid w:val="0"/>
        <w:spacing w:after="0" w:line="520" w:lineRule="exact"/>
        <w:ind w:left="0" w:right="0" w:firstLine="0"/>
        <w:jc w:val="center"/>
        <w:textAlignment w:val="baseline"/>
        <w:rPr>
          <w:rFonts w:ascii="宋体" w:cs="Times New Roman"/>
          <w:b/>
          <w:color w:val="auto"/>
          <w:kern w:val="0"/>
          <w:sz w:val="44"/>
          <w:szCs w:val="44"/>
          <w:u w:color="000000"/>
        </w:rPr>
      </w:pPr>
    </w:p>
    <w:p w:rsidR="005668B5" w:rsidRPr="002A1524" w:rsidRDefault="005668B5">
      <w:pPr>
        <w:widowControl w:val="0"/>
        <w:snapToGrid w:val="0"/>
        <w:spacing w:after="0" w:line="520" w:lineRule="exact"/>
        <w:ind w:left="0" w:right="0" w:firstLine="0"/>
        <w:jc w:val="center"/>
        <w:textAlignment w:val="baseline"/>
        <w:rPr>
          <w:rFonts w:ascii="宋体" w:cs="Times New Roman"/>
          <w:b/>
          <w:color w:val="auto"/>
          <w:kern w:val="0"/>
          <w:sz w:val="44"/>
          <w:szCs w:val="44"/>
          <w:u w:color="000000"/>
        </w:rPr>
      </w:pPr>
    </w:p>
    <w:p w:rsidR="005668B5" w:rsidRPr="002A1524" w:rsidRDefault="005668B5">
      <w:pPr>
        <w:widowControl w:val="0"/>
        <w:snapToGrid w:val="0"/>
        <w:spacing w:after="0" w:line="520" w:lineRule="exact"/>
        <w:ind w:left="0" w:right="0" w:firstLine="0"/>
        <w:jc w:val="center"/>
        <w:textAlignment w:val="baseline"/>
        <w:rPr>
          <w:rFonts w:ascii="宋体" w:cs="Times New Roman"/>
          <w:b/>
          <w:color w:val="auto"/>
          <w:kern w:val="0"/>
          <w:sz w:val="44"/>
          <w:szCs w:val="44"/>
          <w:u w:color="000000"/>
        </w:rPr>
      </w:pPr>
    </w:p>
    <w:p w:rsidR="005668B5" w:rsidRPr="002A1524" w:rsidRDefault="005668B5">
      <w:pPr>
        <w:widowControl w:val="0"/>
        <w:snapToGrid w:val="0"/>
        <w:spacing w:after="0" w:line="520" w:lineRule="exact"/>
        <w:ind w:left="0" w:right="0" w:firstLine="0"/>
        <w:jc w:val="center"/>
        <w:textAlignment w:val="baseline"/>
        <w:rPr>
          <w:rFonts w:ascii="宋体" w:cs="Times New Roman"/>
          <w:b/>
          <w:color w:val="auto"/>
          <w:kern w:val="0"/>
          <w:sz w:val="44"/>
          <w:szCs w:val="44"/>
          <w:u w:color="000000"/>
        </w:rPr>
      </w:pPr>
    </w:p>
    <w:p w:rsidR="005668B5" w:rsidRPr="002A1524" w:rsidRDefault="005668B5">
      <w:pPr>
        <w:widowControl w:val="0"/>
        <w:snapToGrid w:val="0"/>
        <w:spacing w:after="0" w:line="700" w:lineRule="exact"/>
        <w:ind w:left="0" w:right="0" w:firstLine="0"/>
        <w:jc w:val="center"/>
        <w:textAlignment w:val="baseline"/>
        <w:rPr>
          <w:rFonts w:ascii="宋体" w:cs="Times New Roman"/>
          <w:b/>
          <w:color w:val="auto"/>
          <w:kern w:val="0"/>
          <w:sz w:val="44"/>
          <w:szCs w:val="44"/>
          <w:u w:color="000000"/>
        </w:rPr>
      </w:pPr>
      <w:r w:rsidRPr="002A1524">
        <w:rPr>
          <w:rFonts w:ascii="宋体" w:hAnsi="宋体" w:cs="Times New Roman"/>
          <w:b/>
          <w:color w:val="auto"/>
          <w:kern w:val="0"/>
          <w:sz w:val="44"/>
          <w:szCs w:val="44"/>
          <w:u w:color="000000"/>
        </w:rPr>
        <w:t>2020</w:t>
      </w:r>
      <w:r w:rsidRPr="002A1524">
        <w:rPr>
          <w:rFonts w:ascii="宋体" w:hAnsi="宋体" w:cs="Times New Roman" w:hint="eastAsia"/>
          <w:b/>
          <w:color w:val="auto"/>
          <w:kern w:val="0"/>
          <w:sz w:val="44"/>
          <w:szCs w:val="44"/>
          <w:u w:color="000000"/>
        </w:rPr>
        <w:t>年度研发经费项目</w:t>
      </w:r>
    </w:p>
    <w:p w:rsidR="005668B5" w:rsidRPr="002A1524" w:rsidRDefault="005668B5">
      <w:pPr>
        <w:widowControl w:val="0"/>
        <w:snapToGrid w:val="0"/>
        <w:spacing w:after="0" w:line="700" w:lineRule="exact"/>
        <w:ind w:left="0" w:right="0" w:firstLine="0"/>
        <w:jc w:val="center"/>
        <w:textAlignment w:val="baseline"/>
        <w:rPr>
          <w:rFonts w:ascii="宋体" w:cs="Times New Roman"/>
          <w:b/>
          <w:color w:val="auto"/>
          <w:kern w:val="0"/>
          <w:sz w:val="44"/>
          <w:szCs w:val="44"/>
          <w:u w:color="000000"/>
        </w:rPr>
      </w:pPr>
      <w:r w:rsidRPr="002A1524">
        <w:rPr>
          <w:rFonts w:ascii="宋体" w:hAnsi="宋体" w:cs="Times New Roman" w:hint="eastAsia"/>
          <w:b/>
          <w:color w:val="auto"/>
          <w:kern w:val="0"/>
          <w:sz w:val="44"/>
          <w:szCs w:val="44"/>
          <w:u w:color="000000"/>
        </w:rPr>
        <w:t>第三方绩效评价报告</w:t>
      </w:r>
    </w:p>
    <w:p w:rsidR="005668B5" w:rsidRPr="002A1524" w:rsidRDefault="005668B5">
      <w:pPr>
        <w:widowControl w:val="0"/>
        <w:snapToGrid w:val="0"/>
        <w:spacing w:after="0" w:line="700" w:lineRule="exact"/>
        <w:ind w:left="0" w:right="0" w:firstLine="0"/>
        <w:jc w:val="center"/>
        <w:textAlignment w:val="baseline"/>
        <w:rPr>
          <w:rFonts w:ascii="宋体" w:cs="Times New Roman"/>
          <w:b/>
          <w:color w:val="auto"/>
          <w:kern w:val="0"/>
          <w:sz w:val="36"/>
          <w:szCs w:val="36"/>
          <w:u w:color="000000"/>
        </w:rPr>
      </w:pPr>
    </w:p>
    <w:p w:rsidR="005668B5" w:rsidRPr="002A1524" w:rsidRDefault="005668B5">
      <w:pPr>
        <w:widowControl w:val="0"/>
        <w:snapToGrid w:val="0"/>
        <w:spacing w:after="0" w:line="520" w:lineRule="exact"/>
        <w:ind w:left="0" w:right="0" w:firstLine="0"/>
        <w:jc w:val="center"/>
        <w:textAlignment w:val="baseline"/>
        <w:rPr>
          <w:rFonts w:ascii="宋体" w:cs="Times New Roman"/>
          <w:color w:val="auto"/>
          <w:kern w:val="0"/>
          <w:szCs w:val="32"/>
          <w:u w:color="000000"/>
        </w:rPr>
      </w:pPr>
      <w:r w:rsidRPr="002A1524">
        <w:rPr>
          <w:rFonts w:ascii="宋体" w:hAnsi="宋体" w:cs="Times New Roman" w:hint="eastAsia"/>
          <w:color w:val="auto"/>
          <w:kern w:val="0"/>
          <w:szCs w:val="32"/>
          <w:u w:color="000000"/>
        </w:rPr>
        <w:t>闽岩弘咨字〔</w:t>
      </w:r>
      <w:r w:rsidRPr="002A1524">
        <w:rPr>
          <w:rFonts w:ascii="宋体" w:hAnsi="宋体" w:cs="Times New Roman"/>
          <w:color w:val="auto"/>
          <w:kern w:val="0"/>
          <w:szCs w:val="32"/>
          <w:u w:color="000000"/>
        </w:rPr>
        <w:t>2021</w:t>
      </w:r>
      <w:r w:rsidRPr="002A1524">
        <w:rPr>
          <w:rFonts w:ascii="宋体" w:hAnsi="宋体" w:cs="Times New Roman" w:hint="eastAsia"/>
          <w:color w:val="auto"/>
          <w:kern w:val="0"/>
          <w:szCs w:val="32"/>
          <w:u w:color="000000"/>
        </w:rPr>
        <w:t>〕第</w:t>
      </w:r>
      <w:r w:rsidRPr="002A1524">
        <w:rPr>
          <w:rFonts w:ascii="宋体" w:cs="Times New Roman"/>
          <w:color w:val="auto"/>
          <w:kern w:val="0"/>
          <w:szCs w:val="32"/>
          <w:u w:color="000000"/>
        </w:rPr>
        <w:t>0</w:t>
      </w:r>
      <w:r>
        <w:rPr>
          <w:rFonts w:ascii="宋体" w:cs="Times New Roman"/>
          <w:color w:val="auto"/>
          <w:kern w:val="0"/>
          <w:szCs w:val="32"/>
          <w:u w:color="000000"/>
        </w:rPr>
        <w:t>21</w:t>
      </w:r>
      <w:r w:rsidRPr="002A1524">
        <w:rPr>
          <w:rFonts w:ascii="宋体" w:hAnsi="宋体" w:cs="Times New Roman" w:hint="eastAsia"/>
          <w:color w:val="auto"/>
          <w:kern w:val="0"/>
          <w:szCs w:val="32"/>
          <w:u w:color="000000"/>
        </w:rPr>
        <w:t>号</w:t>
      </w:r>
    </w:p>
    <w:p w:rsidR="005668B5" w:rsidRPr="002A1524" w:rsidRDefault="005668B5">
      <w:pPr>
        <w:widowControl w:val="0"/>
        <w:snapToGrid w:val="0"/>
        <w:spacing w:after="0" w:line="520" w:lineRule="exact"/>
        <w:ind w:left="0" w:right="0" w:firstLine="0"/>
        <w:jc w:val="center"/>
        <w:textAlignment w:val="baseline"/>
        <w:rPr>
          <w:rFonts w:ascii="宋体" w:cs="Times New Roman"/>
          <w:b/>
          <w:color w:val="auto"/>
          <w:kern w:val="0"/>
          <w:sz w:val="36"/>
          <w:szCs w:val="36"/>
          <w:u w:color="000000"/>
        </w:rPr>
      </w:pPr>
    </w:p>
    <w:p w:rsidR="005668B5" w:rsidRPr="002A1524" w:rsidRDefault="005668B5">
      <w:pPr>
        <w:widowControl w:val="0"/>
        <w:snapToGrid w:val="0"/>
        <w:spacing w:after="0" w:line="520" w:lineRule="exact"/>
        <w:ind w:left="0" w:right="0" w:firstLine="0"/>
        <w:jc w:val="center"/>
        <w:textAlignment w:val="baseline"/>
        <w:rPr>
          <w:rFonts w:ascii="宋体" w:cs="Times New Roman"/>
          <w:b/>
          <w:color w:val="auto"/>
          <w:kern w:val="0"/>
          <w:sz w:val="36"/>
          <w:szCs w:val="36"/>
          <w:u w:color="000000"/>
        </w:rPr>
      </w:pPr>
    </w:p>
    <w:p w:rsidR="005668B5" w:rsidRPr="002A1524" w:rsidRDefault="005668B5">
      <w:pPr>
        <w:widowControl w:val="0"/>
        <w:snapToGrid w:val="0"/>
        <w:spacing w:after="0" w:line="520" w:lineRule="exact"/>
        <w:ind w:left="0" w:right="0" w:firstLine="0"/>
        <w:jc w:val="center"/>
        <w:textAlignment w:val="baseline"/>
        <w:rPr>
          <w:rFonts w:ascii="宋体" w:cs="Times New Roman"/>
          <w:b/>
          <w:color w:val="auto"/>
          <w:kern w:val="0"/>
          <w:sz w:val="36"/>
          <w:szCs w:val="36"/>
          <w:u w:color="000000"/>
        </w:rPr>
      </w:pPr>
    </w:p>
    <w:p w:rsidR="005668B5" w:rsidRPr="002A1524" w:rsidRDefault="005668B5">
      <w:pPr>
        <w:widowControl w:val="0"/>
        <w:snapToGrid w:val="0"/>
        <w:spacing w:after="0" w:line="520" w:lineRule="exact"/>
        <w:ind w:left="0" w:right="0" w:firstLine="0"/>
        <w:jc w:val="center"/>
        <w:textAlignment w:val="baseline"/>
        <w:rPr>
          <w:rFonts w:ascii="宋体" w:cs="Times New Roman"/>
          <w:b/>
          <w:color w:val="auto"/>
          <w:kern w:val="0"/>
          <w:sz w:val="36"/>
          <w:szCs w:val="36"/>
          <w:u w:color="000000"/>
        </w:rPr>
      </w:pPr>
    </w:p>
    <w:p w:rsidR="005668B5" w:rsidRPr="002A1524" w:rsidRDefault="005668B5">
      <w:pPr>
        <w:widowControl w:val="0"/>
        <w:snapToGrid w:val="0"/>
        <w:spacing w:after="0" w:line="520" w:lineRule="exact"/>
        <w:ind w:left="0" w:right="0" w:firstLine="0"/>
        <w:jc w:val="center"/>
        <w:textAlignment w:val="baseline"/>
        <w:rPr>
          <w:rFonts w:ascii="宋体" w:cs="Times New Roman"/>
          <w:b/>
          <w:color w:val="auto"/>
          <w:kern w:val="0"/>
          <w:sz w:val="36"/>
          <w:szCs w:val="36"/>
          <w:u w:color="000000"/>
        </w:rPr>
      </w:pPr>
    </w:p>
    <w:p w:rsidR="005668B5" w:rsidRPr="002A1524" w:rsidRDefault="005668B5">
      <w:pPr>
        <w:widowControl w:val="0"/>
        <w:snapToGrid w:val="0"/>
        <w:spacing w:after="0" w:line="520" w:lineRule="exact"/>
        <w:ind w:left="0" w:right="0" w:firstLine="0"/>
        <w:jc w:val="center"/>
        <w:textAlignment w:val="baseline"/>
        <w:rPr>
          <w:rFonts w:ascii="宋体" w:cs="Times New Roman"/>
          <w:b/>
          <w:color w:val="auto"/>
          <w:kern w:val="0"/>
          <w:sz w:val="36"/>
          <w:szCs w:val="36"/>
          <w:u w:color="000000"/>
        </w:rPr>
      </w:pPr>
    </w:p>
    <w:p w:rsidR="005668B5" w:rsidRPr="002A1524" w:rsidRDefault="005668B5">
      <w:pPr>
        <w:widowControl w:val="0"/>
        <w:snapToGrid w:val="0"/>
        <w:spacing w:after="0" w:line="520" w:lineRule="exact"/>
        <w:ind w:left="0" w:right="0" w:firstLine="0"/>
        <w:jc w:val="center"/>
        <w:textAlignment w:val="baseline"/>
        <w:rPr>
          <w:rFonts w:ascii="宋体" w:cs="Times New Roman"/>
          <w:b/>
          <w:color w:val="auto"/>
          <w:kern w:val="0"/>
          <w:sz w:val="36"/>
          <w:szCs w:val="36"/>
          <w:u w:color="000000"/>
        </w:rPr>
      </w:pPr>
    </w:p>
    <w:p w:rsidR="005668B5" w:rsidRPr="002A1524" w:rsidRDefault="005668B5">
      <w:pPr>
        <w:widowControl w:val="0"/>
        <w:snapToGrid w:val="0"/>
        <w:spacing w:after="0" w:line="520" w:lineRule="exact"/>
        <w:ind w:left="0" w:right="0" w:firstLine="0"/>
        <w:jc w:val="center"/>
        <w:textAlignment w:val="baseline"/>
        <w:rPr>
          <w:rFonts w:ascii="宋体" w:cs="Times New Roman"/>
          <w:b/>
          <w:color w:val="auto"/>
          <w:kern w:val="0"/>
          <w:sz w:val="36"/>
          <w:szCs w:val="36"/>
          <w:u w:color="000000"/>
        </w:rPr>
      </w:pPr>
    </w:p>
    <w:p w:rsidR="005668B5" w:rsidRPr="002A1524" w:rsidRDefault="005668B5">
      <w:pPr>
        <w:widowControl w:val="0"/>
        <w:snapToGrid w:val="0"/>
        <w:spacing w:after="0" w:line="520" w:lineRule="exact"/>
        <w:ind w:left="0" w:right="0" w:firstLine="0"/>
        <w:jc w:val="center"/>
        <w:textAlignment w:val="baseline"/>
        <w:rPr>
          <w:rFonts w:ascii="宋体" w:cs="Times New Roman"/>
          <w:b/>
          <w:color w:val="auto"/>
          <w:kern w:val="0"/>
          <w:sz w:val="36"/>
          <w:szCs w:val="36"/>
          <w:u w:color="000000"/>
        </w:rPr>
      </w:pPr>
    </w:p>
    <w:p w:rsidR="005668B5" w:rsidRPr="002A1524" w:rsidRDefault="005668B5">
      <w:pPr>
        <w:widowControl w:val="0"/>
        <w:snapToGrid w:val="0"/>
        <w:spacing w:after="0" w:line="520" w:lineRule="exact"/>
        <w:ind w:left="0" w:right="0" w:firstLine="0"/>
        <w:jc w:val="center"/>
        <w:textAlignment w:val="baseline"/>
        <w:rPr>
          <w:rFonts w:ascii="宋体" w:cs="Times New Roman"/>
          <w:b/>
          <w:color w:val="auto"/>
          <w:kern w:val="0"/>
          <w:szCs w:val="32"/>
          <w:u w:color="000000"/>
        </w:rPr>
      </w:pPr>
      <w:r w:rsidRPr="002A1524">
        <w:rPr>
          <w:rFonts w:ascii="宋体" w:hAnsi="宋体" w:cs="Times New Roman" w:hint="eastAsia"/>
          <w:b/>
          <w:color w:val="auto"/>
          <w:kern w:val="0"/>
          <w:szCs w:val="32"/>
          <w:u w:color="000000"/>
        </w:rPr>
        <w:t>龙岩弘业有限责任会计师事务所</w:t>
      </w:r>
    </w:p>
    <w:p w:rsidR="005668B5" w:rsidRPr="002A1524" w:rsidRDefault="005668B5">
      <w:pPr>
        <w:widowControl w:val="0"/>
        <w:snapToGrid w:val="0"/>
        <w:spacing w:after="0" w:line="520" w:lineRule="exact"/>
        <w:ind w:left="0" w:right="0" w:firstLine="0"/>
        <w:jc w:val="center"/>
        <w:textAlignment w:val="baseline"/>
        <w:rPr>
          <w:rFonts w:ascii="宋体" w:cs="Times New Roman"/>
          <w:b/>
          <w:color w:val="auto"/>
          <w:kern w:val="0"/>
          <w:szCs w:val="32"/>
          <w:u w:color="000000"/>
        </w:rPr>
      </w:pPr>
      <w:r w:rsidRPr="002A1524">
        <w:rPr>
          <w:rFonts w:ascii="宋体" w:hAnsi="宋体" w:cs="Times New Roman"/>
          <w:b/>
          <w:color w:val="auto"/>
          <w:kern w:val="0"/>
          <w:szCs w:val="32"/>
          <w:u w:color="000000"/>
        </w:rPr>
        <w:t>2021</w:t>
      </w:r>
      <w:r w:rsidRPr="002A1524">
        <w:rPr>
          <w:rFonts w:ascii="宋体" w:hAnsi="宋体" w:cs="Times New Roman" w:hint="eastAsia"/>
          <w:b/>
          <w:color w:val="auto"/>
          <w:kern w:val="0"/>
          <w:szCs w:val="32"/>
          <w:u w:color="000000"/>
        </w:rPr>
        <w:t>年</w:t>
      </w:r>
      <w:r w:rsidRPr="002A1524">
        <w:rPr>
          <w:rFonts w:ascii="宋体" w:hAnsi="宋体" w:cs="Times New Roman"/>
          <w:b/>
          <w:color w:val="auto"/>
          <w:kern w:val="0"/>
          <w:szCs w:val="32"/>
          <w:u w:color="000000"/>
        </w:rPr>
        <w:t>12</w:t>
      </w:r>
      <w:r w:rsidRPr="002A1524">
        <w:rPr>
          <w:rFonts w:ascii="宋体" w:hAnsi="宋体" w:cs="Times New Roman" w:hint="eastAsia"/>
          <w:b/>
          <w:color w:val="auto"/>
          <w:kern w:val="0"/>
          <w:szCs w:val="32"/>
          <w:u w:color="000000"/>
        </w:rPr>
        <w:t>月</w:t>
      </w:r>
    </w:p>
    <w:p w:rsidR="005668B5" w:rsidRPr="002A1524" w:rsidRDefault="005668B5">
      <w:pPr>
        <w:widowControl w:val="0"/>
        <w:snapToGrid w:val="0"/>
        <w:spacing w:after="0" w:line="520" w:lineRule="exact"/>
        <w:ind w:left="0" w:right="0" w:firstLine="0"/>
        <w:jc w:val="center"/>
        <w:textAlignment w:val="baseline"/>
        <w:rPr>
          <w:rFonts w:ascii="宋体" w:cs="Times New Roman"/>
          <w:b/>
          <w:color w:val="auto"/>
          <w:kern w:val="0"/>
          <w:szCs w:val="32"/>
          <w:u w:color="000000"/>
        </w:rPr>
      </w:pPr>
    </w:p>
    <w:p w:rsidR="005668B5" w:rsidRPr="002A1524" w:rsidRDefault="005668B5">
      <w:pPr>
        <w:pStyle w:val="TOC10"/>
        <w:spacing w:line="360" w:lineRule="auto"/>
        <w:jc w:val="center"/>
        <w:rPr>
          <w:rFonts w:ascii="宋体" w:cs="??"/>
          <w:b w:val="0"/>
          <w:bCs w:val="0"/>
          <w:color w:val="auto"/>
          <w:kern w:val="2"/>
          <w:sz w:val="32"/>
          <w:szCs w:val="22"/>
          <w:lang w:val="zh-CN"/>
        </w:rPr>
        <w:sectPr w:rsidR="005668B5" w:rsidRPr="002A1524">
          <w:headerReference w:type="even" r:id="rId6"/>
          <w:headerReference w:type="default" r:id="rId7"/>
          <w:footerReference w:type="even" r:id="rId8"/>
          <w:footerReference w:type="default" r:id="rId9"/>
          <w:headerReference w:type="first" r:id="rId10"/>
          <w:footerReference w:type="first" r:id="rId11"/>
          <w:pgSz w:w="11906" w:h="16838"/>
          <w:pgMar w:top="1407" w:right="1083" w:bottom="1200" w:left="1247" w:header="720" w:footer="720" w:gutter="0"/>
          <w:pgNumType w:fmt="numberInDash" w:start="0"/>
          <w:cols w:space="0"/>
          <w:titlePg/>
          <w:docGrid w:linePitch="435"/>
        </w:sectPr>
      </w:pPr>
    </w:p>
    <w:p w:rsidR="005668B5" w:rsidRPr="002A1524" w:rsidRDefault="005668B5">
      <w:pPr>
        <w:pStyle w:val="TOC10"/>
        <w:spacing w:line="300" w:lineRule="auto"/>
        <w:jc w:val="center"/>
        <w:rPr>
          <w:rFonts w:ascii="宋体"/>
          <w:color w:val="auto"/>
          <w:sz w:val="32"/>
          <w:lang w:val="zh-CN"/>
        </w:rPr>
      </w:pPr>
      <w:r w:rsidRPr="002A1524">
        <w:rPr>
          <w:rFonts w:ascii="宋体" w:hAnsi="宋体" w:hint="eastAsia"/>
          <w:color w:val="auto"/>
          <w:sz w:val="32"/>
          <w:lang w:val="zh-CN"/>
        </w:rPr>
        <w:t>目</w:t>
      </w:r>
      <w:r w:rsidRPr="002A1524">
        <w:rPr>
          <w:rFonts w:ascii="宋体" w:hAnsi="宋体"/>
          <w:color w:val="auto"/>
          <w:sz w:val="32"/>
          <w:lang w:val="zh-CN"/>
        </w:rPr>
        <w:t xml:space="preserve">  </w:t>
      </w:r>
      <w:r w:rsidRPr="002A1524">
        <w:rPr>
          <w:rFonts w:ascii="宋体" w:hAnsi="宋体" w:hint="eastAsia"/>
          <w:color w:val="auto"/>
          <w:sz w:val="32"/>
          <w:lang w:val="zh-CN"/>
        </w:rPr>
        <w:t>录</w:t>
      </w:r>
    </w:p>
    <w:p w:rsidR="005668B5" w:rsidRPr="002A1524" w:rsidRDefault="005668B5" w:rsidP="00FB1DE0">
      <w:pPr>
        <w:pStyle w:val="TOC1"/>
        <w:tabs>
          <w:tab w:val="right" w:leader="dot" w:pos="8948"/>
        </w:tabs>
        <w:spacing w:line="300" w:lineRule="auto"/>
        <w:ind w:firstLineChars="250" w:firstLine="31680"/>
        <w:rPr>
          <w:rFonts w:ascii="宋体" w:cs="Times New Roman"/>
          <w:noProof/>
          <w:color w:val="auto"/>
          <w:sz w:val="24"/>
          <w:szCs w:val="24"/>
        </w:rPr>
      </w:pPr>
      <w:r w:rsidRPr="002A1524">
        <w:rPr>
          <w:rFonts w:ascii="宋体" w:hAnsi="宋体"/>
          <w:color w:val="auto"/>
          <w:sz w:val="28"/>
          <w:szCs w:val="28"/>
          <w:u w:val="single"/>
        </w:rPr>
        <w:fldChar w:fldCharType="begin"/>
      </w:r>
      <w:r w:rsidRPr="002A1524">
        <w:rPr>
          <w:rFonts w:ascii="宋体" w:hAnsi="宋体"/>
          <w:color w:val="auto"/>
          <w:sz w:val="28"/>
          <w:szCs w:val="28"/>
          <w:u w:val="single"/>
        </w:rPr>
        <w:instrText xml:space="preserve"> TOC \o "1-3" \h \z \u </w:instrText>
      </w:r>
      <w:r w:rsidRPr="002A1524">
        <w:rPr>
          <w:rFonts w:ascii="宋体" w:hAnsi="宋体"/>
          <w:color w:val="auto"/>
          <w:sz w:val="28"/>
          <w:szCs w:val="28"/>
          <w:u w:val="single"/>
        </w:rPr>
        <w:fldChar w:fldCharType="separate"/>
      </w:r>
      <w:hyperlink w:anchor="_Toc90299564" w:history="1">
        <w:r w:rsidRPr="002A1524">
          <w:rPr>
            <w:rStyle w:val="Hyperlink"/>
            <w:rFonts w:ascii="宋体" w:hAnsi="宋体" w:cs="??" w:hint="eastAsia"/>
            <w:b/>
            <w:noProof/>
            <w:color w:val="auto"/>
            <w:kern w:val="0"/>
            <w:sz w:val="24"/>
            <w:szCs w:val="24"/>
            <w:u w:color="000000"/>
          </w:rPr>
          <w:t>一、项目概况</w:t>
        </w:r>
        <w:bookmarkStart w:id="0" w:name="_GoBack"/>
        <w:bookmarkEnd w:id="0"/>
        <w:r w:rsidRPr="002A1524">
          <w:rPr>
            <w:rFonts w:ascii="宋体"/>
            <w:noProof/>
            <w:color w:val="auto"/>
            <w:sz w:val="24"/>
            <w:szCs w:val="24"/>
          </w:rPr>
          <w:tab/>
        </w:r>
        <w:r w:rsidRPr="002A1524">
          <w:rPr>
            <w:rFonts w:ascii="宋体" w:hAnsi="宋体"/>
            <w:noProof/>
            <w:color w:val="auto"/>
            <w:sz w:val="24"/>
            <w:szCs w:val="24"/>
          </w:rPr>
          <w:fldChar w:fldCharType="begin"/>
        </w:r>
        <w:r w:rsidRPr="002A1524">
          <w:rPr>
            <w:rFonts w:ascii="宋体" w:hAnsi="宋体"/>
            <w:noProof/>
            <w:color w:val="auto"/>
            <w:sz w:val="24"/>
            <w:szCs w:val="24"/>
          </w:rPr>
          <w:instrText xml:space="preserve"> PAGEREF _Toc90299564 \h </w:instrText>
        </w:r>
        <w:r w:rsidRPr="0053352F">
          <w:rPr>
            <w:rFonts w:ascii="宋体" w:hint="eastAsia"/>
            <w:noProof/>
            <w:color w:val="auto"/>
            <w:sz w:val="24"/>
            <w:szCs w:val="24"/>
          </w:rPr>
        </w:r>
        <w:r w:rsidRPr="002A1524">
          <w:rPr>
            <w:rFonts w:ascii="宋体" w:hAnsi="宋体"/>
            <w:noProof/>
            <w:color w:val="auto"/>
            <w:sz w:val="24"/>
            <w:szCs w:val="24"/>
          </w:rPr>
          <w:fldChar w:fldCharType="separate"/>
        </w:r>
        <w:r>
          <w:rPr>
            <w:rFonts w:ascii="宋体" w:hAnsi="宋体"/>
            <w:noProof/>
            <w:color w:val="auto"/>
            <w:sz w:val="24"/>
            <w:szCs w:val="24"/>
          </w:rPr>
          <w:t>- 1 -</w:t>
        </w:r>
        <w:r w:rsidRPr="002A1524">
          <w:rPr>
            <w:rFonts w:ascii="宋体" w:hAnsi="宋体"/>
            <w:noProof/>
            <w:color w:val="auto"/>
            <w:sz w:val="24"/>
            <w:szCs w:val="24"/>
          </w:rPr>
          <w:fldChar w:fldCharType="end"/>
        </w:r>
      </w:hyperlink>
    </w:p>
    <w:p w:rsidR="005668B5" w:rsidRPr="002A1524" w:rsidRDefault="005668B5" w:rsidP="0053352F">
      <w:pPr>
        <w:pStyle w:val="TOC3"/>
        <w:tabs>
          <w:tab w:val="right" w:leader="dot" w:pos="8948"/>
        </w:tabs>
        <w:spacing w:line="300" w:lineRule="auto"/>
        <w:ind w:left="31680"/>
        <w:rPr>
          <w:rFonts w:ascii="宋体" w:cs="Times New Roman"/>
          <w:noProof/>
          <w:color w:val="auto"/>
          <w:sz w:val="24"/>
          <w:szCs w:val="24"/>
        </w:rPr>
      </w:pPr>
      <w:hyperlink w:anchor="_Toc90299565" w:history="1">
        <w:r w:rsidRPr="002A1524">
          <w:rPr>
            <w:rStyle w:val="Hyperlink"/>
            <w:rFonts w:ascii="宋体" w:hAnsi="宋体" w:cs="??" w:hint="eastAsia"/>
            <w:b/>
            <w:noProof/>
            <w:color w:val="auto"/>
            <w:kern w:val="0"/>
            <w:sz w:val="24"/>
            <w:szCs w:val="24"/>
            <w:u w:color="000000"/>
          </w:rPr>
          <w:t>（一）项目实施背景</w:t>
        </w:r>
        <w:r w:rsidRPr="002A1524">
          <w:rPr>
            <w:rFonts w:ascii="宋体"/>
            <w:noProof/>
            <w:color w:val="auto"/>
            <w:sz w:val="24"/>
            <w:szCs w:val="24"/>
          </w:rPr>
          <w:tab/>
        </w:r>
        <w:r w:rsidRPr="002A1524">
          <w:rPr>
            <w:rFonts w:ascii="宋体" w:hAnsi="宋体"/>
            <w:noProof/>
            <w:color w:val="auto"/>
            <w:sz w:val="24"/>
            <w:szCs w:val="24"/>
          </w:rPr>
          <w:fldChar w:fldCharType="begin"/>
        </w:r>
        <w:r w:rsidRPr="002A1524">
          <w:rPr>
            <w:rFonts w:ascii="宋体" w:hAnsi="宋体"/>
            <w:noProof/>
            <w:color w:val="auto"/>
            <w:sz w:val="24"/>
            <w:szCs w:val="24"/>
          </w:rPr>
          <w:instrText xml:space="preserve"> PAGEREF _Toc90299565 \h </w:instrText>
        </w:r>
        <w:r w:rsidRPr="0053352F">
          <w:rPr>
            <w:rFonts w:ascii="宋体" w:hint="eastAsia"/>
            <w:noProof/>
            <w:color w:val="auto"/>
            <w:sz w:val="24"/>
            <w:szCs w:val="24"/>
          </w:rPr>
        </w:r>
        <w:r w:rsidRPr="002A1524">
          <w:rPr>
            <w:rFonts w:ascii="宋体" w:hAnsi="宋体"/>
            <w:noProof/>
            <w:color w:val="auto"/>
            <w:sz w:val="24"/>
            <w:szCs w:val="24"/>
          </w:rPr>
          <w:fldChar w:fldCharType="separate"/>
        </w:r>
        <w:r>
          <w:rPr>
            <w:rFonts w:ascii="宋体" w:hAnsi="宋体"/>
            <w:noProof/>
            <w:color w:val="auto"/>
            <w:sz w:val="24"/>
            <w:szCs w:val="24"/>
          </w:rPr>
          <w:t>- 1 -</w:t>
        </w:r>
        <w:r w:rsidRPr="002A1524">
          <w:rPr>
            <w:rFonts w:ascii="宋体" w:hAnsi="宋体"/>
            <w:noProof/>
            <w:color w:val="auto"/>
            <w:sz w:val="24"/>
            <w:szCs w:val="24"/>
          </w:rPr>
          <w:fldChar w:fldCharType="end"/>
        </w:r>
      </w:hyperlink>
    </w:p>
    <w:p w:rsidR="005668B5" w:rsidRPr="002A1524" w:rsidRDefault="005668B5" w:rsidP="0053352F">
      <w:pPr>
        <w:pStyle w:val="TOC3"/>
        <w:tabs>
          <w:tab w:val="right" w:leader="dot" w:pos="8948"/>
        </w:tabs>
        <w:spacing w:line="300" w:lineRule="auto"/>
        <w:ind w:left="31680"/>
        <w:rPr>
          <w:rFonts w:ascii="宋体" w:cs="Times New Roman"/>
          <w:noProof/>
          <w:color w:val="auto"/>
          <w:sz w:val="24"/>
          <w:szCs w:val="24"/>
        </w:rPr>
      </w:pPr>
      <w:hyperlink w:anchor="_Toc90299566" w:history="1">
        <w:r w:rsidRPr="002A1524">
          <w:rPr>
            <w:rStyle w:val="Hyperlink"/>
            <w:rFonts w:ascii="宋体" w:hAnsi="宋体" w:cs="??" w:hint="eastAsia"/>
            <w:b/>
            <w:noProof/>
            <w:color w:val="auto"/>
            <w:kern w:val="0"/>
            <w:sz w:val="24"/>
            <w:szCs w:val="24"/>
            <w:u w:color="000000"/>
          </w:rPr>
          <w:t>（二）项目实施主要依据</w:t>
        </w:r>
        <w:r w:rsidRPr="002A1524">
          <w:rPr>
            <w:rFonts w:ascii="宋体"/>
            <w:noProof/>
            <w:color w:val="auto"/>
            <w:sz w:val="24"/>
            <w:szCs w:val="24"/>
          </w:rPr>
          <w:tab/>
        </w:r>
        <w:r w:rsidRPr="002A1524">
          <w:rPr>
            <w:rFonts w:ascii="宋体" w:hAnsi="宋体"/>
            <w:noProof/>
            <w:color w:val="auto"/>
            <w:sz w:val="24"/>
            <w:szCs w:val="24"/>
          </w:rPr>
          <w:fldChar w:fldCharType="begin"/>
        </w:r>
        <w:r w:rsidRPr="002A1524">
          <w:rPr>
            <w:rFonts w:ascii="宋体" w:hAnsi="宋体"/>
            <w:noProof/>
            <w:color w:val="auto"/>
            <w:sz w:val="24"/>
            <w:szCs w:val="24"/>
          </w:rPr>
          <w:instrText xml:space="preserve"> PAGEREF _Toc90299566 \h </w:instrText>
        </w:r>
        <w:r w:rsidRPr="0053352F">
          <w:rPr>
            <w:rFonts w:ascii="宋体" w:hint="eastAsia"/>
            <w:noProof/>
            <w:color w:val="auto"/>
            <w:sz w:val="24"/>
            <w:szCs w:val="24"/>
          </w:rPr>
        </w:r>
        <w:r w:rsidRPr="002A1524">
          <w:rPr>
            <w:rFonts w:ascii="宋体" w:hAnsi="宋体"/>
            <w:noProof/>
            <w:color w:val="auto"/>
            <w:sz w:val="24"/>
            <w:szCs w:val="24"/>
          </w:rPr>
          <w:fldChar w:fldCharType="separate"/>
        </w:r>
        <w:r>
          <w:rPr>
            <w:rFonts w:ascii="宋体" w:hAnsi="宋体"/>
            <w:noProof/>
            <w:color w:val="auto"/>
            <w:sz w:val="24"/>
            <w:szCs w:val="24"/>
          </w:rPr>
          <w:t>- 1 -</w:t>
        </w:r>
        <w:r w:rsidRPr="002A1524">
          <w:rPr>
            <w:rFonts w:ascii="宋体" w:hAnsi="宋体"/>
            <w:noProof/>
            <w:color w:val="auto"/>
            <w:sz w:val="24"/>
            <w:szCs w:val="24"/>
          </w:rPr>
          <w:fldChar w:fldCharType="end"/>
        </w:r>
      </w:hyperlink>
    </w:p>
    <w:p w:rsidR="005668B5" w:rsidRPr="002A1524" w:rsidRDefault="005668B5" w:rsidP="0053352F">
      <w:pPr>
        <w:pStyle w:val="TOC3"/>
        <w:tabs>
          <w:tab w:val="right" w:leader="dot" w:pos="8948"/>
        </w:tabs>
        <w:spacing w:line="300" w:lineRule="auto"/>
        <w:ind w:left="31680"/>
        <w:rPr>
          <w:rFonts w:ascii="宋体" w:cs="Times New Roman"/>
          <w:noProof/>
          <w:color w:val="auto"/>
          <w:sz w:val="24"/>
          <w:szCs w:val="24"/>
        </w:rPr>
      </w:pPr>
      <w:hyperlink w:anchor="_Toc90299567" w:history="1">
        <w:r w:rsidRPr="002A1524">
          <w:rPr>
            <w:rStyle w:val="Hyperlink"/>
            <w:rFonts w:ascii="宋体" w:hAnsi="宋体" w:cs="??" w:hint="eastAsia"/>
            <w:b/>
            <w:noProof/>
            <w:color w:val="auto"/>
            <w:kern w:val="0"/>
            <w:sz w:val="24"/>
            <w:szCs w:val="24"/>
            <w:u w:color="000000"/>
          </w:rPr>
          <w:t>（三）项目实施部门基本情况</w:t>
        </w:r>
        <w:r w:rsidRPr="002A1524">
          <w:rPr>
            <w:rFonts w:ascii="宋体"/>
            <w:noProof/>
            <w:color w:val="auto"/>
            <w:sz w:val="24"/>
            <w:szCs w:val="24"/>
          </w:rPr>
          <w:tab/>
        </w:r>
        <w:r w:rsidRPr="002A1524">
          <w:rPr>
            <w:rFonts w:ascii="宋体" w:hAnsi="宋体"/>
            <w:noProof/>
            <w:color w:val="auto"/>
            <w:sz w:val="24"/>
            <w:szCs w:val="24"/>
          </w:rPr>
          <w:fldChar w:fldCharType="begin"/>
        </w:r>
        <w:r w:rsidRPr="002A1524">
          <w:rPr>
            <w:rFonts w:ascii="宋体" w:hAnsi="宋体"/>
            <w:noProof/>
            <w:color w:val="auto"/>
            <w:sz w:val="24"/>
            <w:szCs w:val="24"/>
          </w:rPr>
          <w:instrText xml:space="preserve"> PAGEREF _Toc90299567 \h </w:instrText>
        </w:r>
        <w:r w:rsidRPr="0053352F">
          <w:rPr>
            <w:rFonts w:ascii="宋体" w:hint="eastAsia"/>
            <w:noProof/>
            <w:color w:val="auto"/>
            <w:sz w:val="24"/>
            <w:szCs w:val="24"/>
          </w:rPr>
        </w:r>
        <w:r w:rsidRPr="002A1524">
          <w:rPr>
            <w:rFonts w:ascii="宋体" w:hAnsi="宋体"/>
            <w:noProof/>
            <w:color w:val="auto"/>
            <w:sz w:val="24"/>
            <w:szCs w:val="24"/>
          </w:rPr>
          <w:fldChar w:fldCharType="separate"/>
        </w:r>
        <w:r>
          <w:rPr>
            <w:rFonts w:ascii="宋体" w:hAnsi="宋体"/>
            <w:noProof/>
            <w:color w:val="auto"/>
            <w:sz w:val="24"/>
            <w:szCs w:val="24"/>
          </w:rPr>
          <w:t>- 1 -</w:t>
        </w:r>
        <w:r w:rsidRPr="002A1524">
          <w:rPr>
            <w:rFonts w:ascii="宋体" w:hAnsi="宋体"/>
            <w:noProof/>
            <w:color w:val="auto"/>
            <w:sz w:val="24"/>
            <w:szCs w:val="24"/>
          </w:rPr>
          <w:fldChar w:fldCharType="end"/>
        </w:r>
      </w:hyperlink>
    </w:p>
    <w:p w:rsidR="005668B5" w:rsidRPr="002A1524" w:rsidRDefault="005668B5" w:rsidP="0053352F">
      <w:pPr>
        <w:pStyle w:val="TOC3"/>
        <w:tabs>
          <w:tab w:val="right" w:leader="dot" w:pos="8948"/>
        </w:tabs>
        <w:spacing w:line="300" w:lineRule="auto"/>
        <w:ind w:left="31680"/>
        <w:rPr>
          <w:rFonts w:ascii="宋体" w:cs="Times New Roman"/>
          <w:noProof/>
          <w:color w:val="auto"/>
          <w:sz w:val="24"/>
          <w:szCs w:val="24"/>
        </w:rPr>
      </w:pPr>
      <w:hyperlink w:anchor="_Toc90299568" w:history="1">
        <w:r w:rsidRPr="002A1524">
          <w:rPr>
            <w:rStyle w:val="Hyperlink"/>
            <w:rFonts w:ascii="宋体" w:hAnsi="宋体" w:cs="??" w:hint="eastAsia"/>
            <w:b/>
            <w:noProof/>
            <w:color w:val="auto"/>
            <w:kern w:val="0"/>
            <w:sz w:val="24"/>
            <w:szCs w:val="24"/>
            <w:u w:color="000000"/>
          </w:rPr>
          <w:t>（四）项目实施情况</w:t>
        </w:r>
        <w:r w:rsidRPr="002A1524">
          <w:rPr>
            <w:rFonts w:ascii="宋体"/>
            <w:noProof/>
            <w:color w:val="auto"/>
            <w:sz w:val="24"/>
            <w:szCs w:val="24"/>
          </w:rPr>
          <w:tab/>
        </w:r>
        <w:r w:rsidRPr="002A1524">
          <w:rPr>
            <w:rFonts w:ascii="宋体" w:hAnsi="宋体"/>
            <w:noProof/>
            <w:color w:val="auto"/>
            <w:sz w:val="24"/>
            <w:szCs w:val="24"/>
          </w:rPr>
          <w:fldChar w:fldCharType="begin"/>
        </w:r>
        <w:r w:rsidRPr="002A1524">
          <w:rPr>
            <w:rFonts w:ascii="宋体" w:hAnsi="宋体"/>
            <w:noProof/>
            <w:color w:val="auto"/>
            <w:sz w:val="24"/>
            <w:szCs w:val="24"/>
          </w:rPr>
          <w:instrText xml:space="preserve"> PAGEREF _Toc90299568 \h </w:instrText>
        </w:r>
        <w:r w:rsidRPr="0053352F">
          <w:rPr>
            <w:rFonts w:ascii="宋体" w:hint="eastAsia"/>
            <w:noProof/>
            <w:color w:val="auto"/>
            <w:sz w:val="24"/>
            <w:szCs w:val="24"/>
          </w:rPr>
        </w:r>
        <w:r w:rsidRPr="002A1524">
          <w:rPr>
            <w:rFonts w:ascii="宋体" w:hAnsi="宋体"/>
            <w:noProof/>
            <w:color w:val="auto"/>
            <w:sz w:val="24"/>
            <w:szCs w:val="24"/>
          </w:rPr>
          <w:fldChar w:fldCharType="separate"/>
        </w:r>
        <w:r>
          <w:rPr>
            <w:rFonts w:ascii="宋体" w:hAnsi="宋体"/>
            <w:noProof/>
            <w:color w:val="auto"/>
            <w:sz w:val="24"/>
            <w:szCs w:val="24"/>
          </w:rPr>
          <w:t>- 1 -</w:t>
        </w:r>
        <w:r w:rsidRPr="002A1524">
          <w:rPr>
            <w:rFonts w:ascii="宋体" w:hAnsi="宋体"/>
            <w:noProof/>
            <w:color w:val="auto"/>
            <w:sz w:val="24"/>
            <w:szCs w:val="24"/>
          </w:rPr>
          <w:fldChar w:fldCharType="end"/>
        </w:r>
      </w:hyperlink>
    </w:p>
    <w:p w:rsidR="005668B5" w:rsidRPr="002A1524" w:rsidRDefault="005668B5" w:rsidP="0053352F">
      <w:pPr>
        <w:pStyle w:val="TOC2"/>
        <w:tabs>
          <w:tab w:val="right" w:leader="dot" w:pos="8948"/>
        </w:tabs>
        <w:spacing w:line="300" w:lineRule="auto"/>
        <w:ind w:left="31680"/>
        <w:rPr>
          <w:rFonts w:ascii="宋体" w:cs="Times New Roman"/>
          <w:noProof/>
          <w:color w:val="auto"/>
          <w:sz w:val="24"/>
          <w:szCs w:val="24"/>
        </w:rPr>
      </w:pPr>
      <w:hyperlink w:anchor="_Toc90299569" w:history="1">
        <w:r w:rsidRPr="002A1524">
          <w:rPr>
            <w:rStyle w:val="Hyperlink"/>
            <w:rFonts w:ascii="宋体" w:hAnsi="宋体" w:cs="??" w:hint="eastAsia"/>
            <w:b/>
            <w:noProof/>
            <w:color w:val="auto"/>
            <w:kern w:val="0"/>
            <w:sz w:val="24"/>
            <w:szCs w:val="24"/>
            <w:u w:color="000000"/>
          </w:rPr>
          <w:t>二、绩效评价开展情况</w:t>
        </w:r>
        <w:r w:rsidRPr="002A1524">
          <w:rPr>
            <w:rFonts w:ascii="宋体"/>
            <w:noProof/>
            <w:color w:val="auto"/>
            <w:sz w:val="24"/>
            <w:szCs w:val="24"/>
          </w:rPr>
          <w:tab/>
        </w:r>
        <w:r w:rsidRPr="002A1524">
          <w:rPr>
            <w:rFonts w:ascii="宋体" w:hAnsi="宋体"/>
            <w:noProof/>
            <w:color w:val="auto"/>
            <w:sz w:val="24"/>
            <w:szCs w:val="24"/>
          </w:rPr>
          <w:fldChar w:fldCharType="begin"/>
        </w:r>
        <w:r w:rsidRPr="002A1524">
          <w:rPr>
            <w:rFonts w:ascii="宋体" w:hAnsi="宋体"/>
            <w:noProof/>
            <w:color w:val="auto"/>
            <w:sz w:val="24"/>
            <w:szCs w:val="24"/>
          </w:rPr>
          <w:instrText xml:space="preserve"> PAGEREF _Toc90299569 \h </w:instrText>
        </w:r>
        <w:r w:rsidRPr="0053352F">
          <w:rPr>
            <w:rFonts w:ascii="宋体" w:hint="eastAsia"/>
            <w:noProof/>
            <w:color w:val="auto"/>
            <w:sz w:val="24"/>
            <w:szCs w:val="24"/>
          </w:rPr>
        </w:r>
        <w:r w:rsidRPr="002A1524">
          <w:rPr>
            <w:rFonts w:ascii="宋体" w:hAnsi="宋体"/>
            <w:noProof/>
            <w:color w:val="auto"/>
            <w:sz w:val="24"/>
            <w:szCs w:val="24"/>
          </w:rPr>
          <w:fldChar w:fldCharType="separate"/>
        </w:r>
        <w:r>
          <w:rPr>
            <w:rFonts w:ascii="宋体" w:hAnsi="宋体"/>
            <w:noProof/>
            <w:color w:val="auto"/>
            <w:sz w:val="24"/>
            <w:szCs w:val="24"/>
          </w:rPr>
          <w:t>- 1 -</w:t>
        </w:r>
        <w:r w:rsidRPr="002A1524">
          <w:rPr>
            <w:rFonts w:ascii="宋体" w:hAnsi="宋体"/>
            <w:noProof/>
            <w:color w:val="auto"/>
            <w:sz w:val="24"/>
            <w:szCs w:val="24"/>
          </w:rPr>
          <w:fldChar w:fldCharType="end"/>
        </w:r>
      </w:hyperlink>
    </w:p>
    <w:p w:rsidR="005668B5" w:rsidRPr="002A1524" w:rsidRDefault="005668B5" w:rsidP="0053352F">
      <w:pPr>
        <w:pStyle w:val="TOC3"/>
        <w:tabs>
          <w:tab w:val="right" w:leader="dot" w:pos="8948"/>
        </w:tabs>
        <w:spacing w:line="300" w:lineRule="auto"/>
        <w:ind w:left="31680"/>
        <w:rPr>
          <w:rFonts w:ascii="宋体" w:cs="Times New Roman"/>
          <w:noProof/>
          <w:color w:val="auto"/>
          <w:sz w:val="24"/>
          <w:szCs w:val="24"/>
        </w:rPr>
      </w:pPr>
      <w:hyperlink w:anchor="_Toc90299570" w:history="1">
        <w:r w:rsidRPr="002A1524">
          <w:rPr>
            <w:rStyle w:val="Hyperlink"/>
            <w:rFonts w:ascii="宋体" w:hAnsi="宋体" w:cs="??" w:hint="eastAsia"/>
            <w:b/>
            <w:noProof/>
            <w:color w:val="auto"/>
            <w:kern w:val="0"/>
            <w:sz w:val="24"/>
            <w:szCs w:val="24"/>
            <w:u w:color="000000"/>
          </w:rPr>
          <w:t>（一）前期准备</w:t>
        </w:r>
        <w:r w:rsidRPr="002A1524">
          <w:rPr>
            <w:rFonts w:ascii="宋体"/>
            <w:noProof/>
            <w:color w:val="auto"/>
            <w:sz w:val="24"/>
            <w:szCs w:val="24"/>
          </w:rPr>
          <w:tab/>
        </w:r>
        <w:r w:rsidRPr="002A1524">
          <w:rPr>
            <w:rFonts w:ascii="宋体" w:hAnsi="宋体"/>
            <w:noProof/>
            <w:color w:val="auto"/>
            <w:sz w:val="24"/>
            <w:szCs w:val="24"/>
          </w:rPr>
          <w:fldChar w:fldCharType="begin"/>
        </w:r>
        <w:r w:rsidRPr="002A1524">
          <w:rPr>
            <w:rFonts w:ascii="宋体" w:hAnsi="宋体"/>
            <w:noProof/>
            <w:color w:val="auto"/>
            <w:sz w:val="24"/>
            <w:szCs w:val="24"/>
          </w:rPr>
          <w:instrText xml:space="preserve"> PAGEREF _Toc90299570 \h </w:instrText>
        </w:r>
        <w:r w:rsidRPr="0053352F">
          <w:rPr>
            <w:rFonts w:ascii="宋体" w:hint="eastAsia"/>
            <w:noProof/>
            <w:color w:val="auto"/>
            <w:sz w:val="24"/>
            <w:szCs w:val="24"/>
          </w:rPr>
        </w:r>
        <w:r w:rsidRPr="002A1524">
          <w:rPr>
            <w:rFonts w:ascii="宋体" w:hAnsi="宋体"/>
            <w:noProof/>
            <w:color w:val="auto"/>
            <w:sz w:val="24"/>
            <w:szCs w:val="24"/>
          </w:rPr>
          <w:fldChar w:fldCharType="separate"/>
        </w:r>
        <w:r>
          <w:rPr>
            <w:rFonts w:ascii="宋体" w:hAnsi="宋体"/>
            <w:noProof/>
            <w:color w:val="auto"/>
            <w:sz w:val="24"/>
            <w:szCs w:val="24"/>
          </w:rPr>
          <w:t>- 1 -</w:t>
        </w:r>
        <w:r w:rsidRPr="002A1524">
          <w:rPr>
            <w:rFonts w:ascii="宋体" w:hAnsi="宋体"/>
            <w:noProof/>
            <w:color w:val="auto"/>
            <w:sz w:val="24"/>
            <w:szCs w:val="24"/>
          </w:rPr>
          <w:fldChar w:fldCharType="end"/>
        </w:r>
      </w:hyperlink>
    </w:p>
    <w:p w:rsidR="005668B5" w:rsidRPr="002A1524" w:rsidRDefault="005668B5" w:rsidP="0053352F">
      <w:pPr>
        <w:pStyle w:val="TOC3"/>
        <w:tabs>
          <w:tab w:val="right" w:leader="dot" w:pos="8948"/>
        </w:tabs>
        <w:spacing w:line="300" w:lineRule="auto"/>
        <w:ind w:left="31680"/>
        <w:rPr>
          <w:rFonts w:ascii="宋体" w:cs="Times New Roman"/>
          <w:noProof/>
          <w:color w:val="auto"/>
          <w:sz w:val="24"/>
          <w:szCs w:val="24"/>
        </w:rPr>
      </w:pPr>
      <w:hyperlink w:anchor="_Toc90299571" w:history="1">
        <w:r w:rsidRPr="002A1524">
          <w:rPr>
            <w:rStyle w:val="Hyperlink"/>
            <w:rFonts w:ascii="宋体" w:hAnsi="宋体" w:cs="??" w:hint="eastAsia"/>
            <w:b/>
            <w:noProof/>
            <w:color w:val="auto"/>
            <w:kern w:val="0"/>
            <w:sz w:val="24"/>
            <w:szCs w:val="24"/>
            <w:u w:color="000000"/>
          </w:rPr>
          <w:t>（二）实施阶段</w:t>
        </w:r>
        <w:r w:rsidRPr="002A1524">
          <w:rPr>
            <w:rFonts w:ascii="宋体"/>
            <w:noProof/>
            <w:color w:val="auto"/>
            <w:sz w:val="24"/>
            <w:szCs w:val="24"/>
          </w:rPr>
          <w:tab/>
        </w:r>
        <w:r w:rsidRPr="002A1524">
          <w:rPr>
            <w:rFonts w:ascii="宋体" w:hAnsi="宋体"/>
            <w:noProof/>
            <w:color w:val="auto"/>
            <w:sz w:val="24"/>
            <w:szCs w:val="24"/>
          </w:rPr>
          <w:fldChar w:fldCharType="begin"/>
        </w:r>
        <w:r w:rsidRPr="002A1524">
          <w:rPr>
            <w:rFonts w:ascii="宋体" w:hAnsi="宋体"/>
            <w:noProof/>
            <w:color w:val="auto"/>
            <w:sz w:val="24"/>
            <w:szCs w:val="24"/>
          </w:rPr>
          <w:instrText xml:space="preserve"> PAGEREF _Toc90299571 \h </w:instrText>
        </w:r>
        <w:r w:rsidRPr="0053352F">
          <w:rPr>
            <w:rFonts w:ascii="宋体" w:hint="eastAsia"/>
            <w:noProof/>
            <w:color w:val="auto"/>
            <w:sz w:val="24"/>
            <w:szCs w:val="24"/>
          </w:rPr>
        </w:r>
        <w:r w:rsidRPr="002A1524">
          <w:rPr>
            <w:rFonts w:ascii="宋体" w:hAnsi="宋体"/>
            <w:noProof/>
            <w:color w:val="auto"/>
            <w:sz w:val="24"/>
            <w:szCs w:val="24"/>
          </w:rPr>
          <w:fldChar w:fldCharType="separate"/>
        </w:r>
        <w:r>
          <w:rPr>
            <w:rFonts w:ascii="宋体" w:hAnsi="宋体"/>
            <w:noProof/>
            <w:color w:val="auto"/>
            <w:sz w:val="24"/>
            <w:szCs w:val="24"/>
          </w:rPr>
          <w:t>- 1 -</w:t>
        </w:r>
        <w:r w:rsidRPr="002A1524">
          <w:rPr>
            <w:rFonts w:ascii="宋体" w:hAnsi="宋体"/>
            <w:noProof/>
            <w:color w:val="auto"/>
            <w:sz w:val="24"/>
            <w:szCs w:val="24"/>
          </w:rPr>
          <w:fldChar w:fldCharType="end"/>
        </w:r>
      </w:hyperlink>
    </w:p>
    <w:p w:rsidR="005668B5" w:rsidRPr="002A1524" w:rsidRDefault="005668B5" w:rsidP="0053352F">
      <w:pPr>
        <w:pStyle w:val="TOC3"/>
        <w:tabs>
          <w:tab w:val="right" w:leader="dot" w:pos="8948"/>
        </w:tabs>
        <w:spacing w:line="300" w:lineRule="auto"/>
        <w:ind w:left="31680"/>
        <w:rPr>
          <w:rFonts w:ascii="宋体" w:cs="Times New Roman"/>
          <w:noProof/>
          <w:color w:val="auto"/>
          <w:sz w:val="24"/>
          <w:szCs w:val="24"/>
        </w:rPr>
      </w:pPr>
      <w:hyperlink w:anchor="_Toc90299572" w:history="1">
        <w:r w:rsidRPr="002A1524">
          <w:rPr>
            <w:rStyle w:val="Hyperlink"/>
            <w:rFonts w:ascii="宋体" w:hAnsi="宋体" w:cs="??" w:hint="eastAsia"/>
            <w:b/>
            <w:noProof/>
            <w:color w:val="auto"/>
            <w:kern w:val="0"/>
            <w:sz w:val="24"/>
            <w:szCs w:val="24"/>
            <w:u w:color="000000"/>
          </w:rPr>
          <w:t>（三）评价完成阶段</w:t>
        </w:r>
        <w:r w:rsidRPr="002A1524">
          <w:rPr>
            <w:rFonts w:ascii="宋体"/>
            <w:noProof/>
            <w:color w:val="auto"/>
            <w:sz w:val="24"/>
            <w:szCs w:val="24"/>
          </w:rPr>
          <w:tab/>
        </w:r>
        <w:r w:rsidRPr="002A1524">
          <w:rPr>
            <w:rFonts w:ascii="宋体" w:hAnsi="宋体"/>
            <w:noProof/>
            <w:color w:val="auto"/>
            <w:sz w:val="24"/>
            <w:szCs w:val="24"/>
          </w:rPr>
          <w:fldChar w:fldCharType="begin"/>
        </w:r>
        <w:r w:rsidRPr="002A1524">
          <w:rPr>
            <w:rFonts w:ascii="宋体" w:hAnsi="宋体"/>
            <w:noProof/>
            <w:color w:val="auto"/>
            <w:sz w:val="24"/>
            <w:szCs w:val="24"/>
          </w:rPr>
          <w:instrText xml:space="preserve"> PAGEREF _Toc90299572 \h </w:instrText>
        </w:r>
        <w:r w:rsidRPr="0053352F">
          <w:rPr>
            <w:rFonts w:ascii="宋体" w:hint="eastAsia"/>
            <w:noProof/>
            <w:color w:val="auto"/>
            <w:sz w:val="24"/>
            <w:szCs w:val="24"/>
          </w:rPr>
        </w:r>
        <w:r w:rsidRPr="002A1524">
          <w:rPr>
            <w:rFonts w:ascii="宋体" w:hAnsi="宋体"/>
            <w:noProof/>
            <w:color w:val="auto"/>
            <w:sz w:val="24"/>
            <w:szCs w:val="24"/>
          </w:rPr>
          <w:fldChar w:fldCharType="separate"/>
        </w:r>
        <w:r>
          <w:rPr>
            <w:rFonts w:ascii="宋体" w:hAnsi="宋体"/>
            <w:noProof/>
            <w:color w:val="auto"/>
            <w:sz w:val="24"/>
            <w:szCs w:val="24"/>
          </w:rPr>
          <w:t>- 1 -</w:t>
        </w:r>
        <w:r w:rsidRPr="002A1524">
          <w:rPr>
            <w:rFonts w:ascii="宋体" w:hAnsi="宋体"/>
            <w:noProof/>
            <w:color w:val="auto"/>
            <w:sz w:val="24"/>
            <w:szCs w:val="24"/>
          </w:rPr>
          <w:fldChar w:fldCharType="end"/>
        </w:r>
      </w:hyperlink>
    </w:p>
    <w:p w:rsidR="005668B5" w:rsidRPr="002A1524" w:rsidRDefault="005668B5" w:rsidP="0053352F">
      <w:pPr>
        <w:pStyle w:val="TOC2"/>
        <w:tabs>
          <w:tab w:val="right" w:leader="dot" w:pos="8948"/>
        </w:tabs>
        <w:spacing w:line="300" w:lineRule="auto"/>
        <w:ind w:left="31680"/>
        <w:rPr>
          <w:rFonts w:ascii="宋体" w:cs="Times New Roman"/>
          <w:noProof/>
          <w:color w:val="auto"/>
          <w:sz w:val="24"/>
          <w:szCs w:val="24"/>
        </w:rPr>
      </w:pPr>
      <w:hyperlink w:anchor="_Toc90299573" w:history="1">
        <w:r w:rsidRPr="002A1524">
          <w:rPr>
            <w:rStyle w:val="Hyperlink"/>
            <w:rFonts w:ascii="宋体" w:hAnsi="宋体" w:cs="??" w:hint="eastAsia"/>
            <w:b/>
            <w:noProof/>
            <w:color w:val="auto"/>
            <w:kern w:val="0"/>
            <w:sz w:val="24"/>
            <w:szCs w:val="24"/>
            <w:u w:color="000000"/>
          </w:rPr>
          <w:t>三、绩效评价指标体系、评价标准和评价方法</w:t>
        </w:r>
        <w:r w:rsidRPr="002A1524">
          <w:rPr>
            <w:rFonts w:ascii="宋体"/>
            <w:noProof/>
            <w:color w:val="auto"/>
            <w:sz w:val="24"/>
            <w:szCs w:val="24"/>
          </w:rPr>
          <w:tab/>
        </w:r>
        <w:r w:rsidRPr="002A1524">
          <w:rPr>
            <w:rFonts w:ascii="宋体" w:hAnsi="宋体"/>
            <w:noProof/>
            <w:color w:val="auto"/>
            <w:sz w:val="24"/>
            <w:szCs w:val="24"/>
          </w:rPr>
          <w:fldChar w:fldCharType="begin"/>
        </w:r>
        <w:r w:rsidRPr="002A1524">
          <w:rPr>
            <w:rFonts w:ascii="宋体" w:hAnsi="宋体"/>
            <w:noProof/>
            <w:color w:val="auto"/>
            <w:sz w:val="24"/>
            <w:szCs w:val="24"/>
          </w:rPr>
          <w:instrText xml:space="preserve"> PAGEREF _Toc90299573 \h </w:instrText>
        </w:r>
        <w:r w:rsidRPr="0053352F">
          <w:rPr>
            <w:rFonts w:ascii="宋体" w:hint="eastAsia"/>
            <w:noProof/>
            <w:color w:val="auto"/>
            <w:sz w:val="24"/>
            <w:szCs w:val="24"/>
          </w:rPr>
        </w:r>
        <w:r w:rsidRPr="002A1524">
          <w:rPr>
            <w:rFonts w:ascii="宋体" w:hAnsi="宋体"/>
            <w:noProof/>
            <w:color w:val="auto"/>
            <w:sz w:val="24"/>
            <w:szCs w:val="24"/>
          </w:rPr>
          <w:fldChar w:fldCharType="separate"/>
        </w:r>
        <w:r>
          <w:rPr>
            <w:rFonts w:ascii="宋体" w:hAnsi="宋体"/>
            <w:noProof/>
            <w:color w:val="auto"/>
            <w:sz w:val="24"/>
            <w:szCs w:val="24"/>
          </w:rPr>
          <w:t>- 1 -</w:t>
        </w:r>
        <w:r w:rsidRPr="002A1524">
          <w:rPr>
            <w:rFonts w:ascii="宋体" w:hAnsi="宋体"/>
            <w:noProof/>
            <w:color w:val="auto"/>
            <w:sz w:val="24"/>
            <w:szCs w:val="24"/>
          </w:rPr>
          <w:fldChar w:fldCharType="end"/>
        </w:r>
      </w:hyperlink>
    </w:p>
    <w:p w:rsidR="005668B5" w:rsidRPr="002A1524" w:rsidRDefault="005668B5" w:rsidP="0053352F">
      <w:pPr>
        <w:pStyle w:val="TOC2"/>
        <w:tabs>
          <w:tab w:val="right" w:leader="dot" w:pos="8948"/>
        </w:tabs>
        <w:spacing w:line="300" w:lineRule="auto"/>
        <w:ind w:left="31680"/>
        <w:rPr>
          <w:rFonts w:ascii="宋体" w:cs="Times New Roman"/>
          <w:noProof/>
          <w:color w:val="auto"/>
          <w:sz w:val="24"/>
          <w:szCs w:val="24"/>
        </w:rPr>
      </w:pPr>
      <w:hyperlink w:anchor="_Toc90299574" w:history="1">
        <w:r w:rsidRPr="002A1524">
          <w:rPr>
            <w:rStyle w:val="Hyperlink"/>
            <w:rFonts w:ascii="宋体" w:hAnsi="宋体" w:cs="??" w:hint="eastAsia"/>
            <w:b/>
            <w:noProof/>
            <w:color w:val="auto"/>
            <w:kern w:val="0"/>
            <w:sz w:val="24"/>
            <w:szCs w:val="24"/>
            <w:u w:color="000000"/>
          </w:rPr>
          <w:t>四、项目绩效分析</w:t>
        </w:r>
        <w:r w:rsidRPr="002A1524">
          <w:rPr>
            <w:rFonts w:ascii="宋体"/>
            <w:noProof/>
            <w:color w:val="auto"/>
            <w:sz w:val="24"/>
            <w:szCs w:val="24"/>
          </w:rPr>
          <w:tab/>
        </w:r>
        <w:r w:rsidRPr="002A1524">
          <w:rPr>
            <w:rFonts w:ascii="宋体" w:hAnsi="宋体"/>
            <w:noProof/>
            <w:color w:val="auto"/>
            <w:sz w:val="24"/>
            <w:szCs w:val="24"/>
          </w:rPr>
          <w:fldChar w:fldCharType="begin"/>
        </w:r>
        <w:r w:rsidRPr="002A1524">
          <w:rPr>
            <w:rFonts w:ascii="宋体" w:hAnsi="宋体"/>
            <w:noProof/>
            <w:color w:val="auto"/>
            <w:sz w:val="24"/>
            <w:szCs w:val="24"/>
          </w:rPr>
          <w:instrText xml:space="preserve"> PAGEREF _Toc90299574 \h </w:instrText>
        </w:r>
        <w:r w:rsidRPr="0053352F">
          <w:rPr>
            <w:rFonts w:ascii="宋体" w:hint="eastAsia"/>
            <w:noProof/>
            <w:color w:val="auto"/>
            <w:sz w:val="24"/>
            <w:szCs w:val="24"/>
          </w:rPr>
        </w:r>
        <w:r w:rsidRPr="002A1524">
          <w:rPr>
            <w:rFonts w:ascii="宋体" w:hAnsi="宋体"/>
            <w:noProof/>
            <w:color w:val="auto"/>
            <w:sz w:val="24"/>
            <w:szCs w:val="24"/>
          </w:rPr>
          <w:fldChar w:fldCharType="separate"/>
        </w:r>
        <w:r>
          <w:rPr>
            <w:rFonts w:ascii="宋体" w:hAnsi="宋体"/>
            <w:noProof/>
            <w:color w:val="auto"/>
            <w:sz w:val="24"/>
            <w:szCs w:val="24"/>
          </w:rPr>
          <w:t>- 1 -</w:t>
        </w:r>
        <w:r w:rsidRPr="002A1524">
          <w:rPr>
            <w:rFonts w:ascii="宋体" w:hAnsi="宋体"/>
            <w:noProof/>
            <w:color w:val="auto"/>
            <w:sz w:val="24"/>
            <w:szCs w:val="24"/>
          </w:rPr>
          <w:fldChar w:fldCharType="end"/>
        </w:r>
      </w:hyperlink>
    </w:p>
    <w:p w:rsidR="005668B5" w:rsidRPr="002A1524" w:rsidRDefault="005668B5" w:rsidP="0053352F">
      <w:pPr>
        <w:pStyle w:val="TOC3"/>
        <w:tabs>
          <w:tab w:val="right" w:leader="dot" w:pos="8948"/>
        </w:tabs>
        <w:spacing w:line="300" w:lineRule="auto"/>
        <w:ind w:left="31680"/>
        <w:rPr>
          <w:rFonts w:ascii="宋体" w:cs="Times New Roman"/>
          <w:noProof/>
          <w:color w:val="auto"/>
          <w:sz w:val="24"/>
          <w:szCs w:val="24"/>
        </w:rPr>
      </w:pPr>
      <w:hyperlink w:anchor="_Toc90299575" w:history="1">
        <w:r w:rsidRPr="002A1524">
          <w:rPr>
            <w:rStyle w:val="Hyperlink"/>
            <w:rFonts w:ascii="宋体" w:hAnsi="宋体" w:cs="??" w:hint="eastAsia"/>
            <w:b/>
            <w:noProof/>
            <w:color w:val="auto"/>
            <w:kern w:val="0"/>
            <w:sz w:val="24"/>
            <w:szCs w:val="24"/>
            <w:u w:color="000000"/>
          </w:rPr>
          <w:t>（一）项目决策分析</w:t>
        </w:r>
        <w:r w:rsidRPr="002A1524">
          <w:rPr>
            <w:rFonts w:ascii="宋体"/>
            <w:noProof/>
            <w:color w:val="auto"/>
            <w:sz w:val="24"/>
            <w:szCs w:val="24"/>
          </w:rPr>
          <w:tab/>
        </w:r>
        <w:r w:rsidRPr="002A1524">
          <w:rPr>
            <w:rFonts w:ascii="宋体" w:hAnsi="宋体"/>
            <w:noProof/>
            <w:color w:val="auto"/>
            <w:sz w:val="24"/>
            <w:szCs w:val="24"/>
          </w:rPr>
          <w:fldChar w:fldCharType="begin"/>
        </w:r>
        <w:r w:rsidRPr="002A1524">
          <w:rPr>
            <w:rFonts w:ascii="宋体" w:hAnsi="宋体"/>
            <w:noProof/>
            <w:color w:val="auto"/>
            <w:sz w:val="24"/>
            <w:szCs w:val="24"/>
          </w:rPr>
          <w:instrText xml:space="preserve"> PAGEREF _Toc90299575 \h </w:instrText>
        </w:r>
        <w:r w:rsidRPr="0053352F">
          <w:rPr>
            <w:rFonts w:ascii="宋体" w:hint="eastAsia"/>
            <w:noProof/>
            <w:color w:val="auto"/>
            <w:sz w:val="24"/>
            <w:szCs w:val="24"/>
          </w:rPr>
        </w:r>
        <w:r w:rsidRPr="002A1524">
          <w:rPr>
            <w:rFonts w:ascii="宋体" w:hAnsi="宋体"/>
            <w:noProof/>
            <w:color w:val="auto"/>
            <w:sz w:val="24"/>
            <w:szCs w:val="24"/>
          </w:rPr>
          <w:fldChar w:fldCharType="separate"/>
        </w:r>
        <w:r>
          <w:rPr>
            <w:rFonts w:ascii="宋体" w:hAnsi="宋体"/>
            <w:noProof/>
            <w:color w:val="auto"/>
            <w:sz w:val="24"/>
            <w:szCs w:val="24"/>
          </w:rPr>
          <w:t>- 1 -</w:t>
        </w:r>
        <w:r w:rsidRPr="002A1524">
          <w:rPr>
            <w:rFonts w:ascii="宋体" w:hAnsi="宋体"/>
            <w:noProof/>
            <w:color w:val="auto"/>
            <w:sz w:val="24"/>
            <w:szCs w:val="24"/>
          </w:rPr>
          <w:fldChar w:fldCharType="end"/>
        </w:r>
      </w:hyperlink>
    </w:p>
    <w:p w:rsidR="005668B5" w:rsidRPr="002A1524" w:rsidRDefault="005668B5" w:rsidP="0053352F">
      <w:pPr>
        <w:pStyle w:val="TOC3"/>
        <w:tabs>
          <w:tab w:val="right" w:leader="dot" w:pos="8948"/>
        </w:tabs>
        <w:spacing w:line="300" w:lineRule="auto"/>
        <w:ind w:left="31680"/>
        <w:rPr>
          <w:rFonts w:ascii="宋体" w:cs="Times New Roman"/>
          <w:noProof/>
          <w:color w:val="auto"/>
          <w:sz w:val="24"/>
          <w:szCs w:val="24"/>
        </w:rPr>
      </w:pPr>
      <w:hyperlink w:anchor="_Toc90299576" w:history="1">
        <w:r w:rsidRPr="002A1524">
          <w:rPr>
            <w:rStyle w:val="Hyperlink"/>
            <w:rFonts w:ascii="宋体" w:hAnsi="宋体" w:cs="??" w:hint="eastAsia"/>
            <w:b/>
            <w:noProof/>
            <w:color w:val="auto"/>
            <w:kern w:val="0"/>
            <w:sz w:val="24"/>
            <w:szCs w:val="24"/>
            <w:u w:color="000000"/>
          </w:rPr>
          <w:t>（二）项目实施过程分析</w:t>
        </w:r>
        <w:r w:rsidRPr="002A1524">
          <w:rPr>
            <w:rFonts w:ascii="宋体"/>
            <w:noProof/>
            <w:color w:val="auto"/>
            <w:sz w:val="24"/>
            <w:szCs w:val="24"/>
          </w:rPr>
          <w:tab/>
        </w:r>
        <w:r w:rsidRPr="002A1524">
          <w:rPr>
            <w:rFonts w:ascii="宋体" w:hAnsi="宋体"/>
            <w:noProof/>
            <w:color w:val="auto"/>
            <w:sz w:val="24"/>
            <w:szCs w:val="24"/>
          </w:rPr>
          <w:fldChar w:fldCharType="begin"/>
        </w:r>
        <w:r w:rsidRPr="002A1524">
          <w:rPr>
            <w:rFonts w:ascii="宋体" w:hAnsi="宋体"/>
            <w:noProof/>
            <w:color w:val="auto"/>
            <w:sz w:val="24"/>
            <w:szCs w:val="24"/>
          </w:rPr>
          <w:instrText xml:space="preserve"> PAGEREF _Toc90299576 \h </w:instrText>
        </w:r>
        <w:r w:rsidRPr="0053352F">
          <w:rPr>
            <w:rFonts w:ascii="宋体" w:hint="eastAsia"/>
            <w:noProof/>
            <w:color w:val="auto"/>
            <w:sz w:val="24"/>
            <w:szCs w:val="24"/>
          </w:rPr>
        </w:r>
        <w:r w:rsidRPr="002A1524">
          <w:rPr>
            <w:rFonts w:ascii="宋体" w:hAnsi="宋体"/>
            <w:noProof/>
            <w:color w:val="auto"/>
            <w:sz w:val="24"/>
            <w:szCs w:val="24"/>
          </w:rPr>
          <w:fldChar w:fldCharType="separate"/>
        </w:r>
        <w:r>
          <w:rPr>
            <w:rFonts w:ascii="宋体" w:hAnsi="宋体"/>
            <w:noProof/>
            <w:color w:val="auto"/>
            <w:sz w:val="24"/>
            <w:szCs w:val="24"/>
          </w:rPr>
          <w:t>- 1 -</w:t>
        </w:r>
        <w:r w:rsidRPr="002A1524">
          <w:rPr>
            <w:rFonts w:ascii="宋体" w:hAnsi="宋体"/>
            <w:noProof/>
            <w:color w:val="auto"/>
            <w:sz w:val="24"/>
            <w:szCs w:val="24"/>
          </w:rPr>
          <w:fldChar w:fldCharType="end"/>
        </w:r>
      </w:hyperlink>
    </w:p>
    <w:p w:rsidR="005668B5" w:rsidRPr="002A1524" w:rsidRDefault="005668B5" w:rsidP="0053352F">
      <w:pPr>
        <w:pStyle w:val="TOC3"/>
        <w:tabs>
          <w:tab w:val="right" w:leader="dot" w:pos="8948"/>
        </w:tabs>
        <w:spacing w:line="300" w:lineRule="auto"/>
        <w:ind w:left="31680"/>
        <w:rPr>
          <w:rFonts w:ascii="宋体" w:cs="Times New Roman"/>
          <w:noProof/>
          <w:color w:val="auto"/>
          <w:sz w:val="24"/>
          <w:szCs w:val="24"/>
        </w:rPr>
      </w:pPr>
      <w:hyperlink w:anchor="_Toc90299577" w:history="1">
        <w:r w:rsidRPr="002A1524">
          <w:rPr>
            <w:rStyle w:val="Hyperlink"/>
            <w:rFonts w:ascii="宋体" w:hAnsi="宋体" w:cs="??" w:hint="eastAsia"/>
            <w:b/>
            <w:noProof/>
            <w:color w:val="auto"/>
            <w:kern w:val="0"/>
            <w:sz w:val="24"/>
            <w:szCs w:val="24"/>
            <w:u w:color="000000"/>
          </w:rPr>
          <w:t>（三）项目产出分析</w:t>
        </w:r>
        <w:r w:rsidRPr="002A1524">
          <w:rPr>
            <w:rFonts w:ascii="宋体"/>
            <w:noProof/>
            <w:color w:val="auto"/>
            <w:sz w:val="24"/>
            <w:szCs w:val="24"/>
          </w:rPr>
          <w:tab/>
        </w:r>
        <w:r w:rsidRPr="002A1524">
          <w:rPr>
            <w:rFonts w:ascii="宋体" w:hAnsi="宋体"/>
            <w:noProof/>
            <w:color w:val="auto"/>
            <w:sz w:val="24"/>
            <w:szCs w:val="24"/>
          </w:rPr>
          <w:fldChar w:fldCharType="begin"/>
        </w:r>
        <w:r w:rsidRPr="002A1524">
          <w:rPr>
            <w:rFonts w:ascii="宋体" w:hAnsi="宋体"/>
            <w:noProof/>
            <w:color w:val="auto"/>
            <w:sz w:val="24"/>
            <w:szCs w:val="24"/>
          </w:rPr>
          <w:instrText xml:space="preserve"> PAGEREF _Toc90299577 \h </w:instrText>
        </w:r>
        <w:r w:rsidRPr="0053352F">
          <w:rPr>
            <w:rFonts w:ascii="宋体" w:hint="eastAsia"/>
            <w:noProof/>
            <w:color w:val="auto"/>
            <w:sz w:val="24"/>
            <w:szCs w:val="24"/>
          </w:rPr>
        </w:r>
        <w:r w:rsidRPr="002A1524">
          <w:rPr>
            <w:rFonts w:ascii="宋体" w:hAnsi="宋体"/>
            <w:noProof/>
            <w:color w:val="auto"/>
            <w:sz w:val="24"/>
            <w:szCs w:val="24"/>
          </w:rPr>
          <w:fldChar w:fldCharType="separate"/>
        </w:r>
        <w:r>
          <w:rPr>
            <w:rFonts w:ascii="宋体" w:hAnsi="宋体"/>
            <w:noProof/>
            <w:color w:val="auto"/>
            <w:sz w:val="24"/>
            <w:szCs w:val="24"/>
          </w:rPr>
          <w:t>- 1 -</w:t>
        </w:r>
        <w:r w:rsidRPr="002A1524">
          <w:rPr>
            <w:rFonts w:ascii="宋体" w:hAnsi="宋体"/>
            <w:noProof/>
            <w:color w:val="auto"/>
            <w:sz w:val="24"/>
            <w:szCs w:val="24"/>
          </w:rPr>
          <w:fldChar w:fldCharType="end"/>
        </w:r>
      </w:hyperlink>
    </w:p>
    <w:p w:rsidR="005668B5" w:rsidRPr="002A1524" w:rsidRDefault="005668B5" w:rsidP="0053352F">
      <w:pPr>
        <w:pStyle w:val="TOC3"/>
        <w:tabs>
          <w:tab w:val="right" w:leader="dot" w:pos="8948"/>
        </w:tabs>
        <w:spacing w:line="300" w:lineRule="auto"/>
        <w:ind w:left="31680"/>
        <w:rPr>
          <w:rFonts w:ascii="宋体" w:cs="Times New Roman"/>
          <w:noProof/>
          <w:color w:val="auto"/>
          <w:sz w:val="24"/>
          <w:szCs w:val="24"/>
        </w:rPr>
      </w:pPr>
      <w:hyperlink w:anchor="_Toc90299578" w:history="1">
        <w:r w:rsidRPr="002A1524">
          <w:rPr>
            <w:rStyle w:val="Hyperlink"/>
            <w:rFonts w:ascii="宋体" w:hAnsi="宋体" w:cs="??" w:hint="eastAsia"/>
            <w:b/>
            <w:noProof/>
            <w:color w:val="auto"/>
            <w:kern w:val="0"/>
            <w:sz w:val="24"/>
            <w:szCs w:val="24"/>
            <w:u w:color="000000"/>
          </w:rPr>
          <w:t>（四）项目效益分析</w:t>
        </w:r>
        <w:r w:rsidRPr="002A1524">
          <w:rPr>
            <w:rFonts w:ascii="宋体"/>
            <w:noProof/>
            <w:color w:val="auto"/>
            <w:sz w:val="24"/>
            <w:szCs w:val="24"/>
          </w:rPr>
          <w:tab/>
        </w:r>
        <w:r w:rsidRPr="002A1524">
          <w:rPr>
            <w:rFonts w:ascii="宋体" w:hAnsi="宋体"/>
            <w:noProof/>
            <w:color w:val="auto"/>
            <w:sz w:val="24"/>
            <w:szCs w:val="24"/>
          </w:rPr>
          <w:fldChar w:fldCharType="begin"/>
        </w:r>
        <w:r w:rsidRPr="002A1524">
          <w:rPr>
            <w:rFonts w:ascii="宋体" w:hAnsi="宋体"/>
            <w:noProof/>
            <w:color w:val="auto"/>
            <w:sz w:val="24"/>
            <w:szCs w:val="24"/>
          </w:rPr>
          <w:instrText xml:space="preserve"> PAGEREF _Toc90299578 \h </w:instrText>
        </w:r>
        <w:r w:rsidRPr="0053352F">
          <w:rPr>
            <w:rFonts w:ascii="宋体" w:hint="eastAsia"/>
            <w:noProof/>
            <w:color w:val="auto"/>
            <w:sz w:val="24"/>
            <w:szCs w:val="24"/>
          </w:rPr>
        </w:r>
        <w:r w:rsidRPr="002A1524">
          <w:rPr>
            <w:rFonts w:ascii="宋体" w:hAnsi="宋体"/>
            <w:noProof/>
            <w:color w:val="auto"/>
            <w:sz w:val="24"/>
            <w:szCs w:val="24"/>
          </w:rPr>
          <w:fldChar w:fldCharType="separate"/>
        </w:r>
        <w:r>
          <w:rPr>
            <w:rFonts w:ascii="宋体" w:hAnsi="宋体"/>
            <w:noProof/>
            <w:color w:val="auto"/>
            <w:sz w:val="24"/>
            <w:szCs w:val="24"/>
          </w:rPr>
          <w:t>- 1 -</w:t>
        </w:r>
        <w:r w:rsidRPr="002A1524">
          <w:rPr>
            <w:rFonts w:ascii="宋体" w:hAnsi="宋体"/>
            <w:noProof/>
            <w:color w:val="auto"/>
            <w:sz w:val="24"/>
            <w:szCs w:val="24"/>
          </w:rPr>
          <w:fldChar w:fldCharType="end"/>
        </w:r>
      </w:hyperlink>
    </w:p>
    <w:p w:rsidR="005668B5" w:rsidRPr="002A1524" w:rsidRDefault="005668B5" w:rsidP="0053352F">
      <w:pPr>
        <w:pStyle w:val="TOC1"/>
        <w:tabs>
          <w:tab w:val="right" w:leader="dot" w:pos="8948"/>
        </w:tabs>
        <w:spacing w:line="300" w:lineRule="auto"/>
        <w:ind w:firstLineChars="250" w:firstLine="31680"/>
        <w:rPr>
          <w:rFonts w:ascii="宋体" w:cs="Times New Roman"/>
          <w:noProof/>
          <w:color w:val="auto"/>
          <w:sz w:val="24"/>
          <w:szCs w:val="24"/>
        </w:rPr>
      </w:pPr>
      <w:hyperlink w:anchor="_Toc90299579" w:history="1">
        <w:r w:rsidRPr="002A1524">
          <w:rPr>
            <w:rStyle w:val="Hyperlink"/>
            <w:rFonts w:ascii="宋体" w:hAnsi="宋体" w:cs="??" w:hint="eastAsia"/>
            <w:b/>
            <w:noProof/>
            <w:color w:val="auto"/>
            <w:kern w:val="0"/>
            <w:sz w:val="24"/>
            <w:szCs w:val="24"/>
            <w:u w:color="000000"/>
          </w:rPr>
          <w:t>五、存在问题及建议</w:t>
        </w:r>
        <w:r w:rsidRPr="002A1524">
          <w:rPr>
            <w:rFonts w:ascii="宋体"/>
            <w:noProof/>
            <w:color w:val="auto"/>
            <w:sz w:val="24"/>
            <w:szCs w:val="24"/>
          </w:rPr>
          <w:tab/>
        </w:r>
        <w:r w:rsidRPr="002A1524">
          <w:rPr>
            <w:rFonts w:ascii="宋体" w:hAnsi="宋体"/>
            <w:noProof/>
            <w:color w:val="auto"/>
            <w:sz w:val="24"/>
            <w:szCs w:val="24"/>
          </w:rPr>
          <w:fldChar w:fldCharType="begin"/>
        </w:r>
        <w:r w:rsidRPr="002A1524">
          <w:rPr>
            <w:rFonts w:ascii="宋体" w:hAnsi="宋体"/>
            <w:noProof/>
            <w:color w:val="auto"/>
            <w:sz w:val="24"/>
            <w:szCs w:val="24"/>
          </w:rPr>
          <w:instrText xml:space="preserve"> PAGEREF _Toc90299579 \h </w:instrText>
        </w:r>
        <w:r w:rsidRPr="0053352F">
          <w:rPr>
            <w:rFonts w:ascii="宋体" w:hint="eastAsia"/>
            <w:noProof/>
            <w:color w:val="auto"/>
            <w:sz w:val="24"/>
            <w:szCs w:val="24"/>
          </w:rPr>
        </w:r>
        <w:r w:rsidRPr="002A1524">
          <w:rPr>
            <w:rFonts w:ascii="宋体" w:hAnsi="宋体"/>
            <w:noProof/>
            <w:color w:val="auto"/>
            <w:sz w:val="24"/>
            <w:szCs w:val="24"/>
          </w:rPr>
          <w:fldChar w:fldCharType="separate"/>
        </w:r>
        <w:r>
          <w:rPr>
            <w:rFonts w:ascii="宋体" w:hAnsi="宋体"/>
            <w:noProof/>
            <w:color w:val="auto"/>
            <w:sz w:val="24"/>
            <w:szCs w:val="24"/>
          </w:rPr>
          <w:t>- 1 -</w:t>
        </w:r>
        <w:r w:rsidRPr="002A1524">
          <w:rPr>
            <w:rFonts w:ascii="宋体" w:hAnsi="宋体"/>
            <w:noProof/>
            <w:color w:val="auto"/>
            <w:sz w:val="24"/>
            <w:szCs w:val="24"/>
          </w:rPr>
          <w:fldChar w:fldCharType="end"/>
        </w:r>
      </w:hyperlink>
    </w:p>
    <w:p w:rsidR="005668B5" w:rsidRPr="002A1524" w:rsidRDefault="005668B5" w:rsidP="0053352F">
      <w:pPr>
        <w:pStyle w:val="TOC1"/>
        <w:tabs>
          <w:tab w:val="right" w:leader="dot" w:pos="8948"/>
        </w:tabs>
        <w:spacing w:line="300" w:lineRule="auto"/>
        <w:ind w:firstLineChars="250" w:firstLine="31680"/>
        <w:rPr>
          <w:rFonts w:ascii="宋体" w:cs="Times New Roman"/>
          <w:noProof/>
          <w:color w:val="auto"/>
          <w:sz w:val="24"/>
          <w:szCs w:val="24"/>
        </w:rPr>
      </w:pPr>
      <w:hyperlink w:anchor="_Toc90299580" w:history="1">
        <w:r w:rsidRPr="002A1524">
          <w:rPr>
            <w:rStyle w:val="Hyperlink"/>
            <w:rFonts w:ascii="宋体" w:hAnsi="宋体" w:cs="??" w:hint="eastAsia"/>
            <w:b/>
            <w:noProof/>
            <w:color w:val="auto"/>
            <w:kern w:val="0"/>
            <w:sz w:val="24"/>
            <w:szCs w:val="24"/>
            <w:u w:color="000000"/>
          </w:rPr>
          <w:t>六、评价结论</w:t>
        </w:r>
        <w:r w:rsidRPr="002A1524">
          <w:rPr>
            <w:rFonts w:ascii="宋体"/>
            <w:noProof/>
            <w:color w:val="auto"/>
            <w:sz w:val="24"/>
            <w:szCs w:val="24"/>
          </w:rPr>
          <w:tab/>
        </w:r>
        <w:r w:rsidRPr="002A1524">
          <w:rPr>
            <w:rFonts w:ascii="宋体" w:hAnsi="宋体"/>
            <w:noProof/>
            <w:color w:val="auto"/>
            <w:sz w:val="24"/>
            <w:szCs w:val="24"/>
          </w:rPr>
          <w:fldChar w:fldCharType="begin"/>
        </w:r>
        <w:r w:rsidRPr="002A1524">
          <w:rPr>
            <w:rFonts w:ascii="宋体" w:hAnsi="宋体"/>
            <w:noProof/>
            <w:color w:val="auto"/>
            <w:sz w:val="24"/>
            <w:szCs w:val="24"/>
          </w:rPr>
          <w:instrText xml:space="preserve"> PAGEREF _Toc90299580 \h </w:instrText>
        </w:r>
        <w:r w:rsidRPr="0053352F">
          <w:rPr>
            <w:rFonts w:ascii="宋体" w:hint="eastAsia"/>
            <w:noProof/>
            <w:color w:val="auto"/>
            <w:sz w:val="24"/>
            <w:szCs w:val="24"/>
          </w:rPr>
        </w:r>
        <w:r w:rsidRPr="002A1524">
          <w:rPr>
            <w:rFonts w:ascii="宋体" w:hAnsi="宋体"/>
            <w:noProof/>
            <w:color w:val="auto"/>
            <w:sz w:val="24"/>
            <w:szCs w:val="24"/>
          </w:rPr>
          <w:fldChar w:fldCharType="separate"/>
        </w:r>
        <w:r>
          <w:rPr>
            <w:rFonts w:ascii="宋体" w:hAnsi="宋体"/>
            <w:noProof/>
            <w:color w:val="auto"/>
            <w:sz w:val="24"/>
            <w:szCs w:val="24"/>
          </w:rPr>
          <w:t>- 1 -</w:t>
        </w:r>
        <w:r w:rsidRPr="002A1524">
          <w:rPr>
            <w:rFonts w:ascii="宋体" w:hAnsi="宋体"/>
            <w:noProof/>
            <w:color w:val="auto"/>
            <w:sz w:val="24"/>
            <w:szCs w:val="24"/>
          </w:rPr>
          <w:fldChar w:fldCharType="end"/>
        </w:r>
      </w:hyperlink>
    </w:p>
    <w:p w:rsidR="005668B5" w:rsidRPr="002A1524" w:rsidRDefault="005668B5">
      <w:pPr>
        <w:spacing w:after="0" w:line="300" w:lineRule="auto"/>
        <w:ind w:right="-17" w:hanging="11"/>
        <w:rPr>
          <w:rFonts w:ascii="宋体"/>
          <w:color w:val="auto"/>
        </w:rPr>
      </w:pPr>
      <w:r w:rsidRPr="002A1524">
        <w:rPr>
          <w:rFonts w:ascii="宋体" w:hAnsi="宋体"/>
          <w:color w:val="auto"/>
          <w:sz w:val="28"/>
          <w:szCs w:val="28"/>
          <w:u w:val="single"/>
        </w:rPr>
        <w:fldChar w:fldCharType="end"/>
      </w:r>
    </w:p>
    <w:p w:rsidR="005668B5" w:rsidRPr="002A1524" w:rsidRDefault="005668B5">
      <w:pPr>
        <w:spacing w:after="0" w:line="240" w:lineRule="auto"/>
        <w:ind w:left="0" w:right="0" w:firstLine="0"/>
        <w:jc w:val="center"/>
        <w:rPr>
          <w:rFonts w:ascii="宋体" w:cs="Times New Roman"/>
          <w:b/>
          <w:color w:val="auto"/>
          <w:kern w:val="0"/>
          <w:szCs w:val="36"/>
          <w:u w:color="000000"/>
        </w:rPr>
      </w:pPr>
      <w:r w:rsidRPr="002A1524">
        <w:rPr>
          <w:rFonts w:ascii="宋体" w:cs="Times New Roman"/>
          <w:b/>
          <w:color w:val="auto"/>
          <w:kern w:val="0"/>
          <w:szCs w:val="32"/>
          <w:u w:color="000000"/>
        </w:rPr>
        <w:br w:type="page"/>
      </w:r>
      <w:r w:rsidRPr="002A1524">
        <w:rPr>
          <w:rFonts w:ascii="宋体" w:hAnsi="宋体" w:cs="Times New Roman"/>
          <w:b/>
          <w:color w:val="auto"/>
          <w:kern w:val="0"/>
          <w:szCs w:val="36"/>
          <w:u w:color="000000"/>
        </w:rPr>
        <w:t xml:space="preserve"> 2020</w:t>
      </w:r>
      <w:r w:rsidRPr="002A1524">
        <w:rPr>
          <w:rFonts w:ascii="宋体" w:hAnsi="宋体" w:cs="Times New Roman" w:hint="eastAsia"/>
          <w:b/>
          <w:color w:val="auto"/>
          <w:kern w:val="0"/>
          <w:szCs w:val="36"/>
          <w:u w:color="000000"/>
        </w:rPr>
        <w:t>年度研发经费项目</w:t>
      </w:r>
    </w:p>
    <w:p w:rsidR="005668B5" w:rsidRPr="002A1524" w:rsidRDefault="005668B5">
      <w:pPr>
        <w:widowControl w:val="0"/>
        <w:snapToGrid w:val="0"/>
        <w:spacing w:after="0" w:line="600" w:lineRule="exact"/>
        <w:ind w:left="0" w:right="0" w:firstLine="0"/>
        <w:jc w:val="center"/>
        <w:textAlignment w:val="baseline"/>
        <w:rPr>
          <w:rFonts w:ascii="宋体" w:cs="Times New Roman"/>
          <w:b/>
          <w:color w:val="auto"/>
          <w:kern w:val="0"/>
          <w:szCs w:val="36"/>
          <w:u w:color="000000"/>
        </w:rPr>
      </w:pPr>
      <w:r w:rsidRPr="002A1524">
        <w:rPr>
          <w:rFonts w:ascii="宋体" w:hAnsi="宋体" w:cs="Times New Roman" w:hint="eastAsia"/>
          <w:b/>
          <w:color w:val="auto"/>
          <w:kern w:val="0"/>
          <w:szCs w:val="36"/>
          <w:u w:color="000000"/>
        </w:rPr>
        <w:t>第三方绩效评价报告</w:t>
      </w:r>
    </w:p>
    <w:p w:rsidR="005668B5" w:rsidRPr="002A1524" w:rsidRDefault="005668B5">
      <w:pPr>
        <w:widowControl w:val="0"/>
        <w:snapToGrid w:val="0"/>
        <w:spacing w:after="0" w:line="520" w:lineRule="exact"/>
        <w:ind w:left="0" w:right="0" w:firstLine="0"/>
        <w:jc w:val="both"/>
        <w:textAlignment w:val="baseline"/>
        <w:rPr>
          <w:rFonts w:ascii="宋体" w:cs="Times New Roman"/>
          <w:color w:val="auto"/>
          <w:kern w:val="0"/>
          <w:szCs w:val="20"/>
          <w:u w:color="000000"/>
        </w:rPr>
      </w:pPr>
    </w:p>
    <w:p w:rsidR="005668B5" w:rsidRPr="002A1524" w:rsidRDefault="005668B5" w:rsidP="0053352F">
      <w:pPr>
        <w:widowControl w:val="0"/>
        <w:snapToGrid w:val="0"/>
        <w:spacing w:after="0" w:line="480" w:lineRule="exact"/>
        <w:ind w:left="0" w:right="0" w:firstLineChars="200" w:firstLine="31680"/>
        <w:jc w:val="both"/>
        <w:textAlignment w:val="baseline"/>
        <w:rPr>
          <w:rFonts w:ascii="宋体"/>
          <w:color w:val="auto"/>
          <w:kern w:val="0"/>
          <w:sz w:val="24"/>
          <w:szCs w:val="24"/>
          <w:u w:color="000000"/>
        </w:rPr>
      </w:pPr>
      <w:r w:rsidRPr="002A1524">
        <w:rPr>
          <w:rFonts w:ascii="宋体" w:hAnsi="宋体" w:hint="eastAsia"/>
          <w:color w:val="auto"/>
          <w:kern w:val="0"/>
          <w:sz w:val="24"/>
          <w:szCs w:val="24"/>
          <w:u w:color="000000"/>
        </w:rPr>
        <w:t>为加强财政资金支出管理，强化支出责任，提高资金使用效益，根据《龙岩市人民政府办公室转发福建省人民政府办公厅关于全面推进预算绩效管理意见的通知》（龙政办〔</w:t>
      </w:r>
      <w:r w:rsidRPr="002A1524">
        <w:rPr>
          <w:rFonts w:ascii="宋体" w:hAnsi="宋体"/>
          <w:color w:val="auto"/>
          <w:kern w:val="0"/>
          <w:sz w:val="24"/>
          <w:szCs w:val="24"/>
          <w:u w:color="000000"/>
        </w:rPr>
        <w:t>2013</w:t>
      </w:r>
      <w:r w:rsidRPr="002A1524">
        <w:rPr>
          <w:rFonts w:ascii="宋体" w:hAnsi="宋体" w:hint="eastAsia"/>
          <w:color w:val="auto"/>
          <w:kern w:val="0"/>
          <w:sz w:val="24"/>
          <w:szCs w:val="24"/>
          <w:u w:color="000000"/>
        </w:rPr>
        <w:t>〕</w:t>
      </w:r>
      <w:r w:rsidRPr="002A1524">
        <w:rPr>
          <w:rFonts w:ascii="宋体" w:hAnsi="宋体"/>
          <w:color w:val="auto"/>
          <w:kern w:val="0"/>
          <w:sz w:val="24"/>
          <w:szCs w:val="24"/>
          <w:u w:color="000000"/>
        </w:rPr>
        <w:t>197</w:t>
      </w:r>
      <w:r w:rsidRPr="002A1524">
        <w:rPr>
          <w:rFonts w:ascii="宋体" w:hAnsi="宋体" w:hint="eastAsia"/>
          <w:color w:val="auto"/>
          <w:kern w:val="0"/>
          <w:sz w:val="24"/>
          <w:szCs w:val="24"/>
          <w:u w:color="000000"/>
        </w:rPr>
        <w:t>号）、《关于转发</w:t>
      </w:r>
      <w:r w:rsidRPr="002A1524">
        <w:rPr>
          <w:rFonts w:ascii="宋体" w:hAnsi="宋体"/>
          <w:color w:val="auto"/>
          <w:kern w:val="0"/>
          <w:sz w:val="24"/>
          <w:szCs w:val="24"/>
          <w:u w:color="000000"/>
        </w:rPr>
        <w:t>&lt;</w:t>
      </w:r>
      <w:r w:rsidRPr="002A1524">
        <w:rPr>
          <w:rFonts w:ascii="宋体" w:hAnsi="宋体" w:hint="eastAsia"/>
          <w:color w:val="auto"/>
          <w:kern w:val="0"/>
          <w:sz w:val="24"/>
          <w:szCs w:val="24"/>
          <w:u w:color="000000"/>
        </w:rPr>
        <w:t>福建省省级财政专项资金管理办法</w:t>
      </w:r>
      <w:r w:rsidRPr="002A1524">
        <w:rPr>
          <w:rFonts w:ascii="宋体" w:hAnsi="宋体"/>
          <w:color w:val="auto"/>
          <w:kern w:val="0"/>
          <w:sz w:val="24"/>
          <w:szCs w:val="24"/>
          <w:u w:color="000000"/>
        </w:rPr>
        <w:t>&gt;</w:t>
      </w:r>
      <w:r w:rsidRPr="002A1524">
        <w:rPr>
          <w:rFonts w:ascii="宋体" w:hAnsi="宋体" w:hint="eastAsia"/>
          <w:color w:val="auto"/>
          <w:kern w:val="0"/>
          <w:sz w:val="24"/>
          <w:szCs w:val="24"/>
          <w:u w:color="000000"/>
        </w:rPr>
        <w:t>的通知》（龙财预〔</w:t>
      </w:r>
      <w:r w:rsidRPr="002A1524">
        <w:rPr>
          <w:rFonts w:ascii="宋体" w:hAnsi="宋体"/>
          <w:color w:val="auto"/>
          <w:kern w:val="0"/>
          <w:sz w:val="24"/>
          <w:szCs w:val="24"/>
          <w:u w:color="000000"/>
        </w:rPr>
        <w:t>2014</w:t>
      </w:r>
      <w:r w:rsidRPr="002A1524">
        <w:rPr>
          <w:rFonts w:ascii="宋体" w:hAnsi="宋体" w:hint="eastAsia"/>
          <w:color w:val="auto"/>
          <w:kern w:val="0"/>
          <w:sz w:val="24"/>
          <w:szCs w:val="24"/>
          <w:u w:color="000000"/>
        </w:rPr>
        <w:t>〕</w:t>
      </w:r>
      <w:r w:rsidRPr="002A1524">
        <w:rPr>
          <w:rFonts w:ascii="宋体" w:hAnsi="宋体"/>
          <w:color w:val="auto"/>
          <w:kern w:val="0"/>
          <w:sz w:val="24"/>
          <w:szCs w:val="24"/>
          <w:u w:color="000000"/>
        </w:rPr>
        <w:t>65</w:t>
      </w:r>
      <w:r w:rsidRPr="002A1524">
        <w:rPr>
          <w:rFonts w:ascii="宋体" w:hAnsi="宋体" w:hint="eastAsia"/>
          <w:color w:val="auto"/>
          <w:kern w:val="0"/>
          <w:sz w:val="24"/>
          <w:szCs w:val="24"/>
          <w:u w:color="000000"/>
        </w:rPr>
        <w:t>号）、《关于印发</w:t>
      </w:r>
      <w:r w:rsidRPr="002A1524">
        <w:rPr>
          <w:rFonts w:ascii="宋体" w:hAnsi="宋体"/>
          <w:color w:val="auto"/>
          <w:kern w:val="0"/>
          <w:sz w:val="24"/>
          <w:szCs w:val="24"/>
          <w:u w:color="000000"/>
        </w:rPr>
        <w:t>&lt;</w:t>
      </w:r>
      <w:r w:rsidRPr="002A1524">
        <w:rPr>
          <w:rFonts w:ascii="宋体" w:hAnsi="宋体" w:hint="eastAsia"/>
          <w:color w:val="auto"/>
          <w:kern w:val="0"/>
          <w:sz w:val="24"/>
          <w:szCs w:val="24"/>
          <w:u w:color="000000"/>
        </w:rPr>
        <w:t>龙岩市财政支出绩效评价管理办法</w:t>
      </w:r>
      <w:r w:rsidRPr="002A1524">
        <w:rPr>
          <w:rFonts w:ascii="宋体" w:hAnsi="宋体"/>
          <w:color w:val="auto"/>
          <w:kern w:val="0"/>
          <w:sz w:val="24"/>
          <w:szCs w:val="24"/>
          <w:u w:color="000000"/>
        </w:rPr>
        <w:t>&gt;</w:t>
      </w:r>
      <w:r w:rsidRPr="002A1524">
        <w:rPr>
          <w:rFonts w:ascii="宋体" w:hAnsi="宋体" w:hint="eastAsia"/>
          <w:color w:val="auto"/>
          <w:kern w:val="0"/>
          <w:sz w:val="24"/>
          <w:szCs w:val="24"/>
          <w:u w:color="000000"/>
        </w:rPr>
        <w:t>的通知》（龙财绩〔</w:t>
      </w:r>
      <w:r w:rsidRPr="002A1524">
        <w:rPr>
          <w:rFonts w:ascii="宋体" w:hAnsi="宋体"/>
          <w:color w:val="auto"/>
          <w:kern w:val="0"/>
          <w:sz w:val="24"/>
          <w:szCs w:val="24"/>
          <w:u w:color="000000"/>
        </w:rPr>
        <w:t>2015</w:t>
      </w:r>
      <w:r w:rsidRPr="002A1524">
        <w:rPr>
          <w:rFonts w:ascii="宋体" w:hAnsi="宋体" w:hint="eastAsia"/>
          <w:color w:val="auto"/>
          <w:kern w:val="0"/>
          <w:sz w:val="24"/>
          <w:szCs w:val="24"/>
          <w:u w:color="000000"/>
        </w:rPr>
        <w:t>〕</w:t>
      </w:r>
      <w:r w:rsidRPr="002A1524">
        <w:rPr>
          <w:rFonts w:ascii="宋体" w:hAnsi="宋体"/>
          <w:color w:val="auto"/>
          <w:kern w:val="0"/>
          <w:sz w:val="24"/>
          <w:szCs w:val="24"/>
          <w:u w:color="000000"/>
        </w:rPr>
        <w:t>23</w:t>
      </w:r>
      <w:r w:rsidRPr="002A1524">
        <w:rPr>
          <w:rFonts w:ascii="宋体" w:hAnsi="宋体" w:hint="eastAsia"/>
          <w:color w:val="auto"/>
          <w:kern w:val="0"/>
          <w:sz w:val="24"/>
          <w:szCs w:val="24"/>
          <w:u w:color="000000"/>
        </w:rPr>
        <w:t>号）、《关于印发</w:t>
      </w:r>
      <w:r w:rsidRPr="002A1524">
        <w:rPr>
          <w:rFonts w:ascii="宋体" w:hAnsi="宋体"/>
          <w:color w:val="auto"/>
          <w:kern w:val="0"/>
          <w:sz w:val="24"/>
          <w:szCs w:val="24"/>
          <w:u w:color="000000"/>
        </w:rPr>
        <w:t>&lt;</w:t>
      </w:r>
      <w:r w:rsidRPr="002A1524">
        <w:rPr>
          <w:rFonts w:ascii="宋体" w:hAnsi="宋体" w:hint="eastAsia"/>
          <w:color w:val="auto"/>
          <w:kern w:val="0"/>
          <w:sz w:val="24"/>
          <w:szCs w:val="24"/>
          <w:u w:color="000000"/>
        </w:rPr>
        <w:t>龙岩经济技术开发区（龙岩高新区）财政支出绩效评价管理办法</w:t>
      </w:r>
      <w:r w:rsidRPr="002A1524">
        <w:rPr>
          <w:rFonts w:ascii="宋体" w:hAnsi="宋体"/>
          <w:color w:val="auto"/>
          <w:kern w:val="0"/>
          <w:sz w:val="24"/>
          <w:szCs w:val="24"/>
          <w:u w:color="000000"/>
        </w:rPr>
        <w:t>&gt;</w:t>
      </w:r>
      <w:r w:rsidRPr="002A1524">
        <w:rPr>
          <w:rFonts w:ascii="宋体" w:hAnsi="宋体" w:hint="eastAsia"/>
          <w:color w:val="auto"/>
          <w:kern w:val="0"/>
          <w:sz w:val="24"/>
          <w:szCs w:val="24"/>
          <w:u w:color="000000"/>
        </w:rPr>
        <w:t>的通知》（龙开财〔</w:t>
      </w:r>
      <w:r w:rsidRPr="002A1524">
        <w:rPr>
          <w:rFonts w:ascii="宋体" w:hAnsi="宋体"/>
          <w:color w:val="auto"/>
          <w:kern w:val="0"/>
          <w:sz w:val="24"/>
          <w:szCs w:val="24"/>
          <w:u w:color="000000"/>
        </w:rPr>
        <w:t>2017</w:t>
      </w:r>
      <w:r w:rsidRPr="002A1524">
        <w:rPr>
          <w:rFonts w:ascii="宋体" w:hAnsi="宋体" w:hint="eastAsia"/>
          <w:color w:val="auto"/>
          <w:kern w:val="0"/>
          <w:sz w:val="24"/>
          <w:szCs w:val="24"/>
          <w:u w:color="000000"/>
        </w:rPr>
        <w:t>〕</w:t>
      </w:r>
      <w:r w:rsidRPr="002A1524">
        <w:rPr>
          <w:rFonts w:ascii="宋体" w:hAnsi="宋体"/>
          <w:color w:val="auto"/>
          <w:kern w:val="0"/>
          <w:sz w:val="24"/>
          <w:szCs w:val="24"/>
          <w:u w:color="000000"/>
        </w:rPr>
        <w:t>220</w:t>
      </w:r>
      <w:r w:rsidRPr="002A1524">
        <w:rPr>
          <w:rFonts w:ascii="宋体" w:hAnsi="宋体" w:hint="eastAsia"/>
          <w:color w:val="auto"/>
          <w:kern w:val="0"/>
          <w:sz w:val="24"/>
          <w:szCs w:val="24"/>
          <w:u w:color="000000"/>
        </w:rPr>
        <w:t>号）的有关规定，我们接受委托对龙岩经济技术开发区（龙岩高新区）（以下简称“龙岩经开区”）科技局</w:t>
      </w:r>
      <w:r w:rsidRPr="002A1524">
        <w:rPr>
          <w:rFonts w:ascii="宋体" w:hAnsi="宋体"/>
          <w:color w:val="auto"/>
          <w:kern w:val="0"/>
          <w:sz w:val="24"/>
          <w:szCs w:val="24"/>
          <w:u w:color="000000"/>
        </w:rPr>
        <w:t>2020</w:t>
      </w:r>
      <w:r w:rsidRPr="002A1524">
        <w:rPr>
          <w:rFonts w:ascii="宋体" w:hAnsi="宋体" w:hint="eastAsia"/>
          <w:color w:val="auto"/>
          <w:kern w:val="0"/>
          <w:sz w:val="24"/>
          <w:szCs w:val="24"/>
          <w:u w:color="000000"/>
        </w:rPr>
        <w:t>研发经费项目（以下简称“项目”）开展绩效评价工作。依据项目实施部门提供的相关资料，通过资料查阅、座谈、现场走访核实、问卷调查等方式，开展绩效评价，形成本报告。</w:t>
      </w:r>
    </w:p>
    <w:p w:rsidR="005668B5" w:rsidRPr="002A1524" w:rsidRDefault="005668B5" w:rsidP="0053352F">
      <w:pPr>
        <w:widowControl w:val="0"/>
        <w:snapToGrid w:val="0"/>
        <w:spacing w:after="0" w:line="480" w:lineRule="exact"/>
        <w:ind w:left="0" w:right="0" w:firstLineChars="200" w:firstLine="31680"/>
        <w:jc w:val="both"/>
        <w:textAlignment w:val="baseline"/>
        <w:outlineLvl w:val="0"/>
        <w:rPr>
          <w:rFonts w:ascii="宋体"/>
          <w:b/>
          <w:color w:val="auto"/>
          <w:kern w:val="0"/>
          <w:sz w:val="24"/>
          <w:szCs w:val="24"/>
          <w:u w:color="000000"/>
        </w:rPr>
      </w:pPr>
      <w:bookmarkStart w:id="1" w:name="_Toc90299564"/>
      <w:r w:rsidRPr="002A1524">
        <w:rPr>
          <w:rFonts w:ascii="宋体" w:hAnsi="宋体" w:hint="eastAsia"/>
          <w:b/>
          <w:color w:val="auto"/>
          <w:kern w:val="0"/>
          <w:sz w:val="24"/>
          <w:szCs w:val="24"/>
          <w:u w:color="000000"/>
        </w:rPr>
        <w:t>一、项目概况</w:t>
      </w:r>
      <w:bookmarkEnd w:id="1"/>
    </w:p>
    <w:p w:rsidR="005668B5" w:rsidRPr="002A1524" w:rsidRDefault="005668B5" w:rsidP="0053352F">
      <w:pPr>
        <w:widowControl w:val="0"/>
        <w:snapToGrid w:val="0"/>
        <w:spacing w:after="0" w:line="480" w:lineRule="exact"/>
        <w:ind w:left="0" w:right="0" w:firstLineChars="200" w:firstLine="31680"/>
        <w:jc w:val="both"/>
        <w:textAlignment w:val="baseline"/>
        <w:outlineLvl w:val="2"/>
        <w:rPr>
          <w:rFonts w:ascii="宋体"/>
          <w:b/>
          <w:color w:val="auto"/>
          <w:kern w:val="0"/>
          <w:sz w:val="24"/>
          <w:szCs w:val="24"/>
          <w:u w:color="000000"/>
        </w:rPr>
      </w:pPr>
      <w:bookmarkStart w:id="2" w:name="_Toc528100799"/>
      <w:bookmarkStart w:id="3" w:name="_Toc90299565"/>
      <w:r w:rsidRPr="002A1524">
        <w:rPr>
          <w:rFonts w:ascii="宋体" w:hAnsi="宋体" w:hint="eastAsia"/>
          <w:b/>
          <w:color w:val="auto"/>
          <w:kern w:val="0"/>
          <w:sz w:val="24"/>
          <w:szCs w:val="24"/>
          <w:u w:color="000000"/>
        </w:rPr>
        <w:t>（一）项目背景</w:t>
      </w:r>
      <w:bookmarkEnd w:id="2"/>
      <w:bookmarkEnd w:id="3"/>
    </w:p>
    <w:p w:rsidR="005668B5" w:rsidRPr="002A1524" w:rsidRDefault="005668B5" w:rsidP="00FB1DE0">
      <w:pPr>
        <w:widowControl w:val="0"/>
        <w:snapToGrid w:val="0"/>
        <w:spacing w:after="0" w:line="480" w:lineRule="exact"/>
        <w:ind w:left="0" w:right="0" w:firstLineChars="200" w:firstLine="31680"/>
        <w:jc w:val="both"/>
        <w:textAlignment w:val="baseline"/>
        <w:rPr>
          <w:rFonts w:ascii="宋体"/>
          <w:color w:val="auto"/>
          <w:kern w:val="0"/>
          <w:sz w:val="24"/>
          <w:szCs w:val="24"/>
          <w:u w:color="000000"/>
        </w:rPr>
      </w:pPr>
      <w:bookmarkStart w:id="4" w:name="_Toc528100800"/>
      <w:r w:rsidRPr="002A1524">
        <w:rPr>
          <w:rFonts w:ascii="宋体" w:hAnsi="宋体" w:hint="eastAsia"/>
          <w:color w:val="auto"/>
          <w:kern w:val="0"/>
          <w:sz w:val="24"/>
          <w:szCs w:val="24"/>
          <w:u w:color="000000"/>
        </w:rPr>
        <w:t>为深入贯彻党的十九大精神，大力实施创新驱动发展战略，加快推进创新型省份建设，提升高新技术企业培育发展水平</w:t>
      </w:r>
      <w:r w:rsidRPr="002A1524">
        <w:rPr>
          <w:rFonts w:ascii="宋体"/>
          <w:color w:val="auto"/>
          <w:kern w:val="0"/>
          <w:sz w:val="24"/>
          <w:szCs w:val="24"/>
          <w:u w:color="000000"/>
        </w:rPr>
        <w:t>,</w:t>
      </w:r>
      <w:r w:rsidRPr="002A1524">
        <w:rPr>
          <w:rFonts w:ascii="宋体" w:hAnsi="宋体" w:hint="eastAsia"/>
          <w:color w:val="auto"/>
          <w:kern w:val="0"/>
          <w:sz w:val="24"/>
          <w:szCs w:val="24"/>
          <w:u w:color="000000"/>
        </w:rPr>
        <w:t>福建省人民政府发布《关于进一步推进创新驱动发展七条措施的通知》（闽政</w:t>
      </w:r>
      <w:r w:rsidRPr="002A1524">
        <w:rPr>
          <w:rFonts w:ascii="宋体" w:hAnsi="宋体"/>
          <w:color w:val="auto"/>
          <w:kern w:val="0"/>
          <w:sz w:val="24"/>
          <w:szCs w:val="24"/>
          <w:u w:color="000000"/>
        </w:rPr>
        <w:t>[2018]19</w:t>
      </w:r>
      <w:r w:rsidRPr="002A1524">
        <w:rPr>
          <w:rFonts w:ascii="宋体" w:hAnsi="宋体" w:hint="eastAsia"/>
          <w:color w:val="auto"/>
          <w:kern w:val="0"/>
          <w:sz w:val="24"/>
          <w:szCs w:val="24"/>
          <w:u w:color="000000"/>
        </w:rPr>
        <w:t>号），激励企业加大研发投入，实施创新驱动发展战略，进一步引导企业加大研发投入，力争“十四五”期间全省研发经费内部支出年增长</w:t>
      </w:r>
      <w:r w:rsidRPr="002A1524">
        <w:rPr>
          <w:rFonts w:ascii="宋体" w:hAnsi="宋体"/>
          <w:color w:val="auto"/>
          <w:kern w:val="0"/>
          <w:sz w:val="24"/>
          <w:szCs w:val="24"/>
          <w:u w:color="000000"/>
        </w:rPr>
        <w:t>20%</w:t>
      </w:r>
      <w:r w:rsidRPr="002A1524">
        <w:rPr>
          <w:rFonts w:ascii="宋体" w:hAnsi="宋体" w:hint="eastAsia"/>
          <w:color w:val="auto"/>
          <w:kern w:val="0"/>
          <w:sz w:val="24"/>
          <w:szCs w:val="24"/>
          <w:u w:color="000000"/>
        </w:rPr>
        <w:t>以上，促进产业转型升级，加快建设创新型省份。龙岩高新区以“发展高科技、实现产业化”为目标，以培育高新技术企业和新兴产业集群为重点，以推动科技创新为抓手，围绕产业链部署创新链，围绕创新链布局产业链，努力将开发区建设成为省内一流的创新驱动发展示范区和高质量发展先行区。</w:t>
      </w:r>
    </w:p>
    <w:p w:rsidR="005668B5" w:rsidRPr="002A1524" w:rsidRDefault="005668B5" w:rsidP="0053352F">
      <w:pPr>
        <w:widowControl w:val="0"/>
        <w:snapToGrid w:val="0"/>
        <w:spacing w:after="0" w:line="480" w:lineRule="exact"/>
        <w:ind w:left="0" w:right="0" w:firstLineChars="200" w:firstLine="31680"/>
        <w:jc w:val="both"/>
        <w:textAlignment w:val="baseline"/>
        <w:outlineLvl w:val="2"/>
        <w:rPr>
          <w:rFonts w:ascii="宋体"/>
          <w:b/>
          <w:color w:val="auto"/>
          <w:kern w:val="0"/>
          <w:sz w:val="24"/>
          <w:szCs w:val="24"/>
          <w:u w:color="000000"/>
        </w:rPr>
      </w:pPr>
      <w:bookmarkStart w:id="5" w:name="_Toc90299566"/>
      <w:r w:rsidRPr="002A1524">
        <w:rPr>
          <w:rFonts w:ascii="宋体" w:hAnsi="宋体" w:hint="eastAsia"/>
          <w:b/>
          <w:color w:val="auto"/>
          <w:kern w:val="0"/>
          <w:sz w:val="24"/>
          <w:szCs w:val="24"/>
          <w:u w:color="000000"/>
        </w:rPr>
        <w:t>（二）项目实施主要依据</w:t>
      </w:r>
      <w:bookmarkEnd w:id="5"/>
    </w:p>
    <w:p w:rsidR="005668B5" w:rsidRPr="002A1524" w:rsidRDefault="005668B5" w:rsidP="00FB1DE0">
      <w:pPr>
        <w:widowControl w:val="0"/>
        <w:snapToGrid w:val="0"/>
        <w:spacing w:after="0" w:line="480" w:lineRule="exact"/>
        <w:ind w:left="0" w:right="0" w:firstLineChars="200" w:firstLine="31680"/>
        <w:jc w:val="both"/>
        <w:textAlignment w:val="baseline"/>
        <w:rPr>
          <w:rFonts w:ascii="宋体"/>
          <w:color w:val="auto"/>
          <w:kern w:val="0"/>
          <w:sz w:val="24"/>
          <w:szCs w:val="24"/>
          <w:u w:color="000000"/>
        </w:rPr>
      </w:pPr>
      <w:bookmarkStart w:id="6" w:name="_Toc90299567"/>
      <w:r w:rsidRPr="002A1524">
        <w:rPr>
          <w:rFonts w:ascii="宋体" w:hAnsi="宋体"/>
          <w:color w:val="auto"/>
          <w:kern w:val="0"/>
          <w:sz w:val="24"/>
          <w:szCs w:val="24"/>
          <w:u w:color="000000"/>
        </w:rPr>
        <w:t>1.</w:t>
      </w:r>
      <w:r w:rsidRPr="002A1524">
        <w:rPr>
          <w:rFonts w:ascii="宋体" w:hAnsi="宋体" w:hint="eastAsia"/>
          <w:color w:val="auto"/>
          <w:kern w:val="0"/>
          <w:sz w:val="24"/>
          <w:szCs w:val="24"/>
          <w:u w:color="000000"/>
        </w:rPr>
        <w:t>《福建省企业研发经费投入分段补助实施办法（试行）的通知》（闽政</w:t>
      </w:r>
      <w:r w:rsidRPr="002A1524">
        <w:rPr>
          <w:rFonts w:ascii="宋体" w:hAnsi="宋体"/>
          <w:color w:val="auto"/>
          <w:kern w:val="0"/>
          <w:sz w:val="24"/>
          <w:szCs w:val="24"/>
          <w:u w:color="000000"/>
        </w:rPr>
        <w:t>[2017]8</w:t>
      </w:r>
      <w:r w:rsidRPr="002A1524">
        <w:rPr>
          <w:rFonts w:ascii="宋体" w:hAnsi="宋体" w:hint="eastAsia"/>
          <w:color w:val="auto"/>
          <w:kern w:val="0"/>
          <w:sz w:val="24"/>
          <w:szCs w:val="24"/>
          <w:u w:color="000000"/>
        </w:rPr>
        <w:t>号）；</w:t>
      </w:r>
    </w:p>
    <w:p w:rsidR="005668B5" w:rsidRPr="002A1524" w:rsidRDefault="005668B5" w:rsidP="0053352F">
      <w:pPr>
        <w:widowControl w:val="0"/>
        <w:snapToGrid w:val="0"/>
        <w:spacing w:after="0" w:line="480" w:lineRule="exact"/>
        <w:ind w:left="0" w:right="0" w:firstLineChars="200" w:firstLine="31680"/>
        <w:jc w:val="both"/>
        <w:textAlignment w:val="baseline"/>
        <w:rPr>
          <w:rFonts w:ascii="宋体"/>
          <w:color w:val="auto"/>
          <w:kern w:val="0"/>
          <w:sz w:val="24"/>
          <w:szCs w:val="24"/>
          <w:u w:color="000000"/>
        </w:rPr>
      </w:pPr>
      <w:r w:rsidRPr="002A1524">
        <w:rPr>
          <w:rFonts w:ascii="宋体" w:hAnsi="宋体"/>
          <w:color w:val="auto"/>
          <w:kern w:val="0"/>
          <w:sz w:val="24"/>
          <w:szCs w:val="24"/>
          <w:u w:color="000000"/>
        </w:rPr>
        <w:t>2.</w:t>
      </w:r>
      <w:r w:rsidRPr="002A1524">
        <w:rPr>
          <w:rFonts w:ascii="宋体" w:hAnsi="宋体" w:hint="eastAsia"/>
          <w:color w:val="auto"/>
          <w:kern w:val="0"/>
          <w:sz w:val="24"/>
          <w:szCs w:val="24"/>
          <w:u w:color="000000"/>
        </w:rPr>
        <w:t>《福建省人民政府关于进一步推进创新驱动发展七条措施的通知》（闽政</w:t>
      </w:r>
      <w:r w:rsidRPr="002A1524">
        <w:rPr>
          <w:rFonts w:ascii="宋体" w:hAnsi="宋体"/>
          <w:color w:val="auto"/>
          <w:kern w:val="0"/>
          <w:sz w:val="24"/>
          <w:szCs w:val="24"/>
          <w:u w:color="000000"/>
        </w:rPr>
        <w:t>[2018]19</w:t>
      </w:r>
      <w:r w:rsidRPr="002A1524">
        <w:rPr>
          <w:rFonts w:ascii="宋体" w:hAnsi="宋体" w:hint="eastAsia"/>
          <w:color w:val="auto"/>
          <w:kern w:val="0"/>
          <w:sz w:val="24"/>
          <w:szCs w:val="24"/>
          <w:u w:color="000000"/>
        </w:rPr>
        <w:t>号）；</w:t>
      </w:r>
    </w:p>
    <w:p w:rsidR="005668B5" w:rsidRPr="002A1524" w:rsidRDefault="005668B5" w:rsidP="0053352F">
      <w:pPr>
        <w:widowControl w:val="0"/>
        <w:snapToGrid w:val="0"/>
        <w:spacing w:after="0" w:line="480" w:lineRule="exact"/>
        <w:ind w:left="0" w:right="0" w:firstLineChars="200" w:firstLine="31680"/>
        <w:jc w:val="both"/>
        <w:textAlignment w:val="baseline"/>
        <w:rPr>
          <w:rFonts w:ascii="宋体"/>
          <w:color w:val="auto"/>
          <w:kern w:val="0"/>
          <w:sz w:val="24"/>
          <w:szCs w:val="24"/>
          <w:u w:color="000000"/>
        </w:rPr>
      </w:pPr>
      <w:r w:rsidRPr="002A1524">
        <w:rPr>
          <w:rFonts w:ascii="宋体" w:hAnsi="宋体"/>
          <w:color w:val="auto"/>
          <w:kern w:val="0"/>
          <w:sz w:val="24"/>
          <w:szCs w:val="24"/>
          <w:u w:color="000000"/>
        </w:rPr>
        <w:t>3.</w:t>
      </w:r>
      <w:r w:rsidRPr="002A1524">
        <w:rPr>
          <w:rFonts w:ascii="宋体" w:hAnsi="宋体" w:hint="eastAsia"/>
          <w:color w:val="auto"/>
          <w:kern w:val="0"/>
          <w:sz w:val="24"/>
          <w:szCs w:val="24"/>
          <w:u w:color="000000"/>
        </w:rPr>
        <w:t>《福建省企业研发经费分段补助实施细则（修订）的通知》（闽科计</w:t>
      </w:r>
      <w:r w:rsidRPr="002A1524">
        <w:rPr>
          <w:rFonts w:ascii="宋体" w:hAnsi="宋体"/>
          <w:color w:val="auto"/>
          <w:kern w:val="0"/>
          <w:sz w:val="24"/>
          <w:szCs w:val="24"/>
          <w:u w:color="000000"/>
        </w:rPr>
        <w:t>[2018]14</w:t>
      </w:r>
      <w:r w:rsidRPr="002A1524">
        <w:rPr>
          <w:rFonts w:ascii="宋体" w:hAnsi="宋体" w:hint="eastAsia"/>
          <w:color w:val="auto"/>
          <w:kern w:val="0"/>
          <w:sz w:val="24"/>
          <w:szCs w:val="24"/>
          <w:u w:color="000000"/>
        </w:rPr>
        <w:t>号）；</w:t>
      </w:r>
    </w:p>
    <w:p w:rsidR="005668B5" w:rsidRPr="002A1524" w:rsidRDefault="005668B5" w:rsidP="0053352F">
      <w:pPr>
        <w:widowControl w:val="0"/>
        <w:snapToGrid w:val="0"/>
        <w:spacing w:after="0" w:line="480" w:lineRule="exact"/>
        <w:ind w:left="0" w:right="0" w:firstLineChars="200" w:firstLine="31680"/>
        <w:jc w:val="both"/>
        <w:textAlignment w:val="baseline"/>
        <w:rPr>
          <w:rFonts w:ascii="宋体"/>
          <w:color w:val="auto"/>
          <w:kern w:val="0"/>
          <w:sz w:val="24"/>
          <w:szCs w:val="24"/>
          <w:u w:color="000000"/>
        </w:rPr>
      </w:pPr>
      <w:r w:rsidRPr="002A1524">
        <w:rPr>
          <w:rFonts w:ascii="宋体" w:hAnsi="宋体"/>
          <w:color w:val="auto"/>
          <w:kern w:val="0"/>
          <w:sz w:val="24"/>
          <w:szCs w:val="24"/>
          <w:u w:color="000000"/>
        </w:rPr>
        <w:t>4.</w:t>
      </w:r>
      <w:r w:rsidRPr="002A1524">
        <w:rPr>
          <w:rFonts w:ascii="宋体" w:hAnsi="宋体" w:hint="eastAsia"/>
          <w:color w:val="auto"/>
          <w:kern w:val="0"/>
          <w:sz w:val="24"/>
          <w:szCs w:val="24"/>
          <w:u w:color="000000"/>
        </w:rPr>
        <w:t>《龙岩经济技术开发区（龙岩高新区）关于</w:t>
      </w:r>
      <w:r w:rsidRPr="002A1524">
        <w:rPr>
          <w:rFonts w:ascii="宋体" w:hAnsi="宋体"/>
          <w:color w:val="auto"/>
          <w:kern w:val="0"/>
          <w:sz w:val="24"/>
          <w:szCs w:val="24"/>
          <w:u w:color="000000"/>
        </w:rPr>
        <w:t>2020</w:t>
      </w:r>
      <w:r w:rsidRPr="002A1524">
        <w:rPr>
          <w:rFonts w:ascii="宋体" w:hAnsi="宋体" w:hint="eastAsia"/>
          <w:color w:val="auto"/>
          <w:kern w:val="0"/>
          <w:sz w:val="24"/>
          <w:szCs w:val="24"/>
          <w:u w:color="000000"/>
        </w:rPr>
        <w:t>年度部门预算的批复》。</w:t>
      </w:r>
    </w:p>
    <w:p w:rsidR="005668B5" w:rsidRPr="002A1524" w:rsidRDefault="005668B5" w:rsidP="0053352F">
      <w:pPr>
        <w:widowControl w:val="0"/>
        <w:snapToGrid w:val="0"/>
        <w:spacing w:after="0" w:line="480" w:lineRule="exact"/>
        <w:ind w:left="0" w:right="0" w:firstLineChars="200" w:firstLine="31680"/>
        <w:jc w:val="both"/>
        <w:textAlignment w:val="baseline"/>
        <w:outlineLvl w:val="2"/>
        <w:rPr>
          <w:rFonts w:ascii="宋体"/>
          <w:b/>
          <w:color w:val="auto"/>
          <w:kern w:val="0"/>
          <w:sz w:val="24"/>
          <w:szCs w:val="24"/>
          <w:u w:color="000000"/>
        </w:rPr>
      </w:pPr>
      <w:r w:rsidRPr="002A1524">
        <w:rPr>
          <w:rFonts w:ascii="宋体" w:hAnsi="宋体" w:hint="eastAsia"/>
          <w:b/>
          <w:color w:val="auto"/>
          <w:kern w:val="0"/>
          <w:sz w:val="24"/>
          <w:szCs w:val="24"/>
          <w:u w:color="000000"/>
        </w:rPr>
        <w:t>（三）项目实施部门基本情况</w:t>
      </w:r>
      <w:bookmarkEnd w:id="6"/>
    </w:p>
    <w:p w:rsidR="005668B5" w:rsidRPr="002A1524" w:rsidRDefault="005668B5" w:rsidP="0053352F">
      <w:pPr>
        <w:widowControl w:val="0"/>
        <w:snapToGrid w:val="0"/>
        <w:spacing w:after="0" w:line="480" w:lineRule="exact"/>
        <w:ind w:left="0" w:right="0" w:firstLineChars="200" w:firstLine="31680"/>
        <w:jc w:val="both"/>
        <w:textAlignment w:val="baseline"/>
        <w:rPr>
          <w:rFonts w:ascii="宋体"/>
          <w:color w:val="auto"/>
          <w:kern w:val="0"/>
          <w:sz w:val="24"/>
          <w:szCs w:val="24"/>
          <w:u w:color="000000"/>
        </w:rPr>
      </w:pPr>
      <w:r w:rsidRPr="002A1524">
        <w:rPr>
          <w:rFonts w:ascii="宋体" w:hAnsi="宋体"/>
          <w:color w:val="auto"/>
          <w:kern w:val="0"/>
          <w:sz w:val="24"/>
          <w:szCs w:val="24"/>
          <w:u w:color="000000"/>
        </w:rPr>
        <w:t>1.</w:t>
      </w:r>
      <w:r w:rsidRPr="002A1524">
        <w:rPr>
          <w:rFonts w:ascii="宋体" w:hAnsi="宋体" w:hint="eastAsia"/>
          <w:color w:val="auto"/>
          <w:kern w:val="0"/>
          <w:sz w:val="24"/>
          <w:szCs w:val="24"/>
          <w:u w:color="000000"/>
        </w:rPr>
        <w:t>实施部门名称：龙岩经济技术开发区（龙岩高新区）科技局。</w:t>
      </w:r>
    </w:p>
    <w:p w:rsidR="005668B5" w:rsidRPr="002A1524" w:rsidRDefault="005668B5" w:rsidP="0053352F">
      <w:pPr>
        <w:widowControl w:val="0"/>
        <w:snapToGrid w:val="0"/>
        <w:spacing w:after="0" w:line="480" w:lineRule="exact"/>
        <w:ind w:left="0" w:right="0" w:firstLineChars="200" w:firstLine="31680"/>
        <w:jc w:val="both"/>
        <w:textAlignment w:val="baseline"/>
        <w:rPr>
          <w:rFonts w:ascii="宋体"/>
          <w:color w:val="auto"/>
          <w:kern w:val="0"/>
          <w:sz w:val="24"/>
          <w:szCs w:val="24"/>
          <w:u w:color="000000"/>
        </w:rPr>
      </w:pPr>
      <w:r w:rsidRPr="002A1524">
        <w:rPr>
          <w:rFonts w:ascii="宋体" w:hAnsi="宋体"/>
          <w:color w:val="auto"/>
          <w:kern w:val="0"/>
          <w:sz w:val="24"/>
          <w:szCs w:val="24"/>
          <w:u w:color="000000"/>
        </w:rPr>
        <w:t>2.</w:t>
      </w:r>
      <w:r w:rsidRPr="002A1524">
        <w:rPr>
          <w:rFonts w:ascii="宋体" w:hAnsi="宋体" w:hint="eastAsia"/>
          <w:color w:val="auto"/>
          <w:kern w:val="0"/>
          <w:sz w:val="24"/>
          <w:szCs w:val="24"/>
          <w:u w:color="000000"/>
        </w:rPr>
        <w:t>部门主要职责：负责制定经开区、高新区科技发展中长期规划和年度计划并组织实施；推进区内科技创新和科技服务体系建设；协助企业做好重点科技攻关项目立项、实施跟踪管理与服务工作；负责高新技术产品、高新技术企业和市级以上重点实验室资格认定的申报与协调管理工作；负责引进国内外高新技术成功、科技企业、高校科研院所及分支机构，促进科技成功孵化与转化；负责区内知识产权管理工作。</w:t>
      </w:r>
    </w:p>
    <w:p w:rsidR="005668B5" w:rsidRPr="002A1524" w:rsidRDefault="005668B5" w:rsidP="0053352F">
      <w:pPr>
        <w:widowControl w:val="0"/>
        <w:snapToGrid w:val="0"/>
        <w:spacing w:after="0" w:line="480" w:lineRule="exact"/>
        <w:ind w:left="0" w:right="0" w:firstLineChars="200" w:firstLine="31680"/>
        <w:jc w:val="both"/>
        <w:textAlignment w:val="baseline"/>
        <w:outlineLvl w:val="2"/>
        <w:rPr>
          <w:rFonts w:ascii="宋体"/>
          <w:b/>
          <w:color w:val="auto"/>
          <w:kern w:val="0"/>
          <w:sz w:val="24"/>
          <w:szCs w:val="24"/>
          <w:u w:color="000000"/>
        </w:rPr>
      </w:pPr>
      <w:bookmarkStart w:id="7" w:name="_Toc90299568"/>
      <w:r w:rsidRPr="002A1524">
        <w:rPr>
          <w:rFonts w:ascii="宋体" w:hAnsi="宋体" w:hint="eastAsia"/>
          <w:b/>
          <w:color w:val="auto"/>
          <w:kern w:val="0"/>
          <w:sz w:val="24"/>
          <w:szCs w:val="24"/>
          <w:u w:color="000000"/>
        </w:rPr>
        <w:t>（四）项目实施情况</w:t>
      </w:r>
      <w:bookmarkEnd w:id="4"/>
      <w:bookmarkEnd w:id="7"/>
    </w:p>
    <w:p w:rsidR="005668B5" w:rsidRPr="002A1524" w:rsidRDefault="005668B5" w:rsidP="0053352F">
      <w:pPr>
        <w:widowControl w:val="0"/>
        <w:snapToGrid w:val="0"/>
        <w:spacing w:after="0" w:line="480" w:lineRule="exact"/>
        <w:ind w:left="0" w:right="0" w:firstLineChars="200" w:firstLine="31680"/>
        <w:jc w:val="both"/>
        <w:textAlignment w:val="baseline"/>
        <w:outlineLvl w:val="2"/>
        <w:rPr>
          <w:rFonts w:ascii="宋体"/>
          <w:b/>
          <w:color w:val="auto"/>
          <w:kern w:val="0"/>
          <w:sz w:val="24"/>
          <w:szCs w:val="24"/>
          <w:u w:color="000000"/>
        </w:rPr>
      </w:pPr>
      <w:r w:rsidRPr="002A1524">
        <w:rPr>
          <w:rFonts w:ascii="宋体" w:hAnsi="宋体"/>
          <w:b/>
          <w:color w:val="auto"/>
          <w:kern w:val="0"/>
          <w:sz w:val="24"/>
          <w:szCs w:val="24"/>
          <w:u w:color="000000"/>
        </w:rPr>
        <w:t>1.</w:t>
      </w:r>
      <w:r w:rsidRPr="002A1524">
        <w:rPr>
          <w:rFonts w:ascii="宋体" w:hAnsi="宋体" w:hint="eastAsia"/>
          <w:b/>
          <w:color w:val="auto"/>
          <w:kern w:val="0"/>
          <w:sz w:val="24"/>
          <w:szCs w:val="24"/>
          <w:u w:color="000000"/>
        </w:rPr>
        <w:t>项目资金情况</w:t>
      </w:r>
    </w:p>
    <w:p w:rsidR="005668B5" w:rsidRPr="002A1524" w:rsidRDefault="005668B5" w:rsidP="0053352F">
      <w:pPr>
        <w:widowControl w:val="0"/>
        <w:snapToGrid w:val="0"/>
        <w:spacing w:after="0" w:line="480" w:lineRule="exact"/>
        <w:ind w:left="0" w:right="0" w:firstLineChars="200" w:firstLine="31680"/>
        <w:jc w:val="both"/>
        <w:textAlignment w:val="baseline"/>
        <w:rPr>
          <w:rFonts w:ascii="宋体"/>
          <w:color w:val="auto"/>
          <w:kern w:val="0"/>
          <w:sz w:val="24"/>
          <w:szCs w:val="24"/>
          <w:u w:color="000000"/>
        </w:rPr>
      </w:pPr>
      <w:r w:rsidRPr="002A1524">
        <w:rPr>
          <w:rFonts w:ascii="宋体" w:hAnsi="宋体"/>
          <w:color w:val="auto"/>
          <w:kern w:val="0"/>
          <w:sz w:val="24"/>
          <w:szCs w:val="24"/>
          <w:u w:color="000000"/>
        </w:rPr>
        <w:t>2020</w:t>
      </w:r>
      <w:r w:rsidRPr="002A1524">
        <w:rPr>
          <w:rFonts w:ascii="宋体" w:hAnsi="宋体" w:hint="eastAsia"/>
          <w:color w:val="auto"/>
          <w:kern w:val="0"/>
          <w:sz w:val="24"/>
          <w:szCs w:val="24"/>
          <w:u w:color="000000"/>
        </w:rPr>
        <w:t>年度研发经费项目年初预算金额为</w:t>
      </w:r>
      <w:r w:rsidRPr="002A1524">
        <w:rPr>
          <w:rFonts w:ascii="宋体" w:hAnsi="宋体"/>
          <w:color w:val="auto"/>
          <w:kern w:val="0"/>
          <w:sz w:val="24"/>
          <w:szCs w:val="24"/>
          <w:u w:color="000000"/>
        </w:rPr>
        <w:t>1,200.00</w:t>
      </w:r>
      <w:r w:rsidRPr="002A1524">
        <w:rPr>
          <w:rFonts w:ascii="宋体" w:hAnsi="宋体" w:hint="eastAsia"/>
          <w:color w:val="auto"/>
          <w:kern w:val="0"/>
          <w:sz w:val="24"/>
          <w:szCs w:val="24"/>
          <w:u w:color="000000"/>
        </w:rPr>
        <w:t>万元，批复资金为</w:t>
      </w:r>
      <w:r w:rsidRPr="002A1524">
        <w:rPr>
          <w:rFonts w:ascii="宋体" w:hAnsi="宋体"/>
          <w:color w:val="auto"/>
          <w:kern w:val="0"/>
          <w:sz w:val="24"/>
          <w:szCs w:val="24"/>
          <w:u w:color="000000"/>
        </w:rPr>
        <w:t>1,200.00</w:t>
      </w:r>
      <w:r w:rsidRPr="002A1524">
        <w:rPr>
          <w:rFonts w:ascii="宋体" w:hAnsi="宋体" w:hint="eastAsia"/>
          <w:color w:val="auto"/>
          <w:kern w:val="0"/>
          <w:sz w:val="24"/>
          <w:szCs w:val="24"/>
          <w:u w:color="000000"/>
        </w:rPr>
        <w:t>万元，实际到位资金为</w:t>
      </w:r>
      <w:r w:rsidRPr="002A1524">
        <w:rPr>
          <w:rFonts w:ascii="宋体" w:hAnsi="宋体"/>
          <w:color w:val="auto"/>
          <w:kern w:val="0"/>
          <w:sz w:val="24"/>
          <w:szCs w:val="24"/>
          <w:u w:color="000000"/>
        </w:rPr>
        <w:t>1,026.01</w:t>
      </w:r>
      <w:r w:rsidRPr="002A1524">
        <w:rPr>
          <w:rFonts w:ascii="宋体" w:hAnsi="宋体" w:hint="eastAsia"/>
          <w:color w:val="auto"/>
          <w:kern w:val="0"/>
          <w:sz w:val="24"/>
          <w:szCs w:val="24"/>
          <w:u w:color="000000"/>
        </w:rPr>
        <w:t>万元（根据龙岩经开区财政局实际拨付给获补企业补助资金确定），实际支出金额为</w:t>
      </w:r>
      <w:r w:rsidRPr="002A1524">
        <w:rPr>
          <w:rFonts w:ascii="宋体" w:hAnsi="宋体"/>
          <w:color w:val="auto"/>
          <w:kern w:val="0"/>
          <w:sz w:val="24"/>
          <w:szCs w:val="24"/>
          <w:u w:color="000000"/>
        </w:rPr>
        <w:t>1,026.01</w:t>
      </w:r>
      <w:r w:rsidRPr="002A1524">
        <w:rPr>
          <w:rFonts w:ascii="宋体" w:hAnsi="宋体" w:hint="eastAsia"/>
          <w:color w:val="auto"/>
          <w:kern w:val="0"/>
          <w:sz w:val="24"/>
          <w:szCs w:val="24"/>
          <w:u w:color="000000"/>
        </w:rPr>
        <w:t>万元，预算执行率为</w:t>
      </w:r>
      <w:r w:rsidRPr="002A1524">
        <w:rPr>
          <w:rFonts w:ascii="宋体" w:hAnsi="宋体"/>
          <w:color w:val="auto"/>
          <w:kern w:val="0"/>
          <w:sz w:val="24"/>
          <w:szCs w:val="24"/>
          <w:u w:color="000000"/>
        </w:rPr>
        <w:t>85.50%</w:t>
      </w:r>
      <w:r w:rsidRPr="002A1524">
        <w:rPr>
          <w:rFonts w:ascii="宋体" w:hAnsi="宋体" w:hint="eastAsia"/>
          <w:color w:val="auto"/>
          <w:kern w:val="0"/>
          <w:sz w:val="24"/>
          <w:szCs w:val="24"/>
          <w:u w:color="000000"/>
        </w:rPr>
        <w:t>，支出完成率为</w:t>
      </w:r>
      <w:r w:rsidRPr="002A1524">
        <w:rPr>
          <w:rFonts w:ascii="宋体" w:hAnsi="宋体"/>
          <w:color w:val="auto"/>
          <w:kern w:val="0"/>
          <w:sz w:val="24"/>
          <w:szCs w:val="24"/>
          <w:u w:color="000000"/>
        </w:rPr>
        <w:t>100%</w:t>
      </w:r>
      <w:r w:rsidRPr="002A1524">
        <w:rPr>
          <w:rFonts w:ascii="宋体" w:hAnsi="宋体" w:hint="eastAsia"/>
          <w:color w:val="auto"/>
          <w:kern w:val="0"/>
          <w:sz w:val="24"/>
          <w:szCs w:val="24"/>
          <w:u w:color="000000"/>
        </w:rPr>
        <w:t>。</w:t>
      </w:r>
      <w:r w:rsidRPr="002A1524">
        <w:rPr>
          <w:rFonts w:ascii="宋体" w:hAnsi="宋体"/>
          <w:color w:val="auto"/>
          <w:kern w:val="0"/>
          <w:sz w:val="24"/>
          <w:szCs w:val="24"/>
          <w:u w:color="000000"/>
        </w:rPr>
        <w:t>2020</w:t>
      </w:r>
      <w:r w:rsidRPr="002A1524">
        <w:rPr>
          <w:rFonts w:ascii="宋体" w:hAnsi="宋体" w:hint="eastAsia"/>
          <w:color w:val="auto"/>
          <w:kern w:val="0"/>
          <w:sz w:val="24"/>
          <w:szCs w:val="24"/>
          <w:u w:color="000000"/>
        </w:rPr>
        <w:t>年度项目资金情况详见下表：</w:t>
      </w:r>
    </w:p>
    <w:p w:rsidR="005668B5" w:rsidRPr="002A1524" w:rsidRDefault="005668B5" w:rsidP="0053352F">
      <w:pPr>
        <w:widowControl w:val="0"/>
        <w:snapToGrid w:val="0"/>
        <w:spacing w:after="0" w:line="480" w:lineRule="exact"/>
        <w:ind w:left="0" w:right="0" w:firstLineChars="200" w:firstLine="31680"/>
        <w:jc w:val="center"/>
        <w:textAlignment w:val="baseline"/>
        <w:rPr>
          <w:rFonts w:ascii="宋体"/>
          <w:b/>
          <w:color w:val="auto"/>
          <w:sz w:val="24"/>
          <w:szCs w:val="24"/>
        </w:rPr>
      </w:pPr>
      <w:r w:rsidRPr="002A1524">
        <w:rPr>
          <w:rFonts w:ascii="宋体" w:hAnsi="宋体" w:hint="eastAsia"/>
          <w:b/>
          <w:color w:val="auto"/>
          <w:sz w:val="24"/>
          <w:szCs w:val="24"/>
        </w:rPr>
        <w:t>表</w:t>
      </w:r>
      <w:r w:rsidRPr="002A1524">
        <w:rPr>
          <w:rFonts w:ascii="宋体" w:hAnsi="宋体"/>
          <w:b/>
          <w:color w:val="auto"/>
          <w:sz w:val="24"/>
          <w:szCs w:val="24"/>
        </w:rPr>
        <w:t>1 2020</w:t>
      </w:r>
      <w:r w:rsidRPr="002A1524">
        <w:rPr>
          <w:rFonts w:ascii="宋体" w:hAnsi="宋体" w:hint="eastAsia"/>
          <w:b/>
          <w:color w:val="auto"/>
          <w:sz w:val="24"/>
          <w:szCs w:val="24"/>
        </w:rPr>
        <w:t>年度研发经费项目资金情况表</w:t>
      </w:r>
    </w:p>
    <w:p w:rsidR="005668B5" w:rsidRPr="002A1524" w:rsidRDefault="005668B5" w:rsidP="0053352F">
      <w:pPr>
        <w:widowControl w:val="0"/>
        <w:snapToGrid w:val="0"/>
        <w:spacing w:after="0" w:line="520" w:lineRule="exact"/>
        <w:ind w:left="0" w:right="0" w:firstLineChars="200" w:firstLine="31680"/>
        <w:jc w:val="right"/>
        <w:textAlignment w:val="baseline"/>
        <w:rPr>
          <w:rFonts w:ascii="宋体"/>
          <w:color w:val="auto"/>
          <w:sz w:val="22"/>
          <w:szCs w:val="24"/>
        </w:rPr>
      </w:pPr>
      <w:r w:rsidRPr="002A1524">
        <w:rPr>
          <w:rFonts w:ascii="宋体" w:hAnsi="宋体"/>
          <w:color w:val="auto"/>
          <w:sz w:val="22"/>
          <w:szCs w:val="24"/>
        </w:rPr>
        <w:t xml:space="preserve">  </w:t>
      </w:r>
      <w:r w:rsidRPr="002A1524">
        <w:rPr>
          <w:rFonts w:ascii="宋体" w:hAnsi="宋体" w:hint="eastAsia"/>
          <w:color w:val="auto"/>
          <w:sz w:val="22"/>
          <w:szCs w:val="24"/>
        </w:rPr>
        <w:t>金额单位：人民币万元</w:t>
      </w:r>
    </w:p>
    <w:tbl>
      <w:tblPr>
        <w:tblW w:w="951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032"/>
        <w:gridCol w:w="3309"/>
        <w:gridCol w:w="2322"/>
        <w:gridCol w:w="2848"/>
      </w:tblGrid>
      <w:tr w:rsidR="005668B5" w:rsidRPr="002A1524">
        <w:trPr>
          <w:trHeight w:val="555"/>
        </w:trPr>
        <w:tc>
          <w:tcPr>
            <w:tcW w:w="1032" w:type="dxa"/>
            <w:shd w:val="clear" w:color="000000" w:fill="D6DCE4"/>
            <w:noWrap/>
            <w:vAlign w:val="center"/>
          </w:tcPr>
          <w:p w:rsidR="005668B5" w:rsidRPr="002A1524" w:rsidRDefault="005668B5">
            <w:pPr>
              <w:spacing w:after="0" w:line="240" w:lineRule="auto"/>
              <w:ind w:left="0" w:right="0" w:firstLine="0"/>
              <w:jc w:val="center"/>
              <w:rPr>
                <w:rFonts w:ascii="宋体" w:cs="宋体"/>
                <w:b/>
                <w:bCs/>
                <w:color w:val="auto"/>
                <w:kern w:val="0"/>
                <w:sz w:val="21"/>
                <w:szCs w:val="21"/>
              </w:rPr>
            </w:pPr>
            <w:r w:rsidRPr="002A1524">
              <w:rPr>
                <w:rFonts w:ascii="宋体" w:hAnsi="宋体" w:cs="宋体" w:hint="eastAsia"/>
                <w:b/>
                <w:bCs/>
                <w:color w:val="auto"/>
                <w:kern w:val="0"/>
                <w:sz w:val="21"/>
                <w:szCs w:val="21"/>
              </w:rPr>
              <w:t>序</w:t>
            </w:r>
            <w:r w:rsidRPr="002A1524">
              <w:rPr>
                <w:rFonts w:ascii="宋体" w:hAnsi="宋体" w:cs="宋体"/>
                <w:b/>
                <w:bCs/>
                <w:color w:val="auto"/>
                <w:kern w:val="0"/>
                <w:sz w:val="21"/>
                <w:szCs w:val="21"/>
              </w:rPr>
              <w:t xml:space="preserve"> </w:t>
            </w:r>
            <w:r w:rsidRPr="002A1524">
              <w:rPr>
                <w:rFonts w:ascii="宋体" w:hAnsi="宋体" w:cs="宋体" w:hint="eastAsia"/>
                <w:b/>
                <w:bCs/>
                <w:color w:val="auto"/>
                <w:kern w:val="0"/>
                <w:sz w:val="21"/>
                <w:szCs w:val="21"/>
              </w:rPr>
              <w:t>号</w:t>
            </w:r>
          </w:p>
        </w:tc>
        <w:tc>
          <w:tcPr>
            <w:tcW w:w="3309" w:type="dxa"/>
            <w:shd w:val="clear" w:color="000000" w:fill="D6DCE4"/>
            <w:noWrap/>
            <w:vAlign w:val="center"/>
          </w:tcPr>
          <w:p w:rsidR="005668B5" w:rsidRPr="002A1524" w:rsidRDefault="005668B5">
            <w:pPr>
              <w:spacing w:after="0" w:line="240" w:lineRule="auto"/>
              <w:ind w:left="0" w:right="0" w:firstLine="0"/>
              <w:jc w:val="center"/>
              <w:rPr>
                <w:rFonts w:ascii="宋体" w:cs="宋体"/>
                <w:b/>
                <w:bCs/>
                <w:color w:val="auto"/>
                <w:kern w:val="0"/>
                <w:sz w:val="21"/>
                <w:szCs w:val="21"/>
              </w:rPr>
            </w:pPr>
            <w:r w:rsidRPr="002A1524">
              <w:rPr>
                <w:rFonts w:ascii="宋体" w:hAnsi="宋体" w:cs="宋体" w:hint="eastAsia"/>
                <w:b/>
                <w:bCs/>
                <w:color w:val="auto"/>
                <w:kern w:val="0"/>
                <w:sz w:val="21"/>
                <w:szCs w:val="21"/>
              </w:rPr>
              <w:t>项</w:t>
            </w:r>
            <w:r w:rsidRPr="002A1524">
              <w:rPr>
                <w:rFonts w:ascii="宋体" w:hAnsi="宋体" w:cs="宋体"/>
                <w:b/>
                <w:bCs/>
                <w:color w:val="auto"/>
                <w:kern w:val="0"/>
                <w:sz w:val="21"/>
                <w:szCs w:val="21"/>
              </w:rPr>
              <w:t xml:space="preserve"> </w:t>
            </w:r>
            <w:r w:rsidRPr="002A1524">
              <w:rPr>
                <w:rFonts w:ascii="宋体" w:hAnsi="宋体" w:cs="宋体" w:hint="eastAsia"/>
                <w:b/>
                <w:bCs/>
                <w:color w:val="auto"/>
                <w:kern w:val="0"/>
                <w:sz w:val="21"/>
                <w:szCs w:val="21"/>
              </w:rPr>
              <w:t>目</w:t>
            </w:r>
          </w:p>
        </w:tc>
        <w:tc>
          <w:tcPr>
            <w:tcW w:w="2322" w:type="dxa"/>
            <w:shd w:val="clear" w:color="000000" w:fill="D6DCE4"/>
            <w:noWrap/>
            <w:vAlign w:val="center"/>
          </w:tcPr>
          <w:p w:rsidR="005668B5" w:rsidRPr="002A1524" w:rsidRDefault="005668B5">
            <w:pPr>
              <w:spacing w:after="0" w:line="240" w:lineRule="auto"/>
              <w:ind w:left="0" w:right="0" w:firstLine="0"/>
              <w:jc w:val="center"/>
              <w:rPr>
                <w:rFonts w:ascii="宋体" w:hAnsi="宋体" w:cs="宋体"/>
                <w:b/>
                <w:bCs/>
                <w:color w:val="auto"/>
                <w:kern w:val="0"/>
                <w:sz w:val="21"/>
                <w:szCs w:val="21"/>
              </w:rPr>
            </w:pPr>
            <w:r w:rsidRPr="002A1524">
              <w:rPr>
                <w:rFonts w:ascii="宋体" w:hAnsi="宋体" w:cs="宋体"/>
                <w:b/>
                <w:bCs/>
                <w:color w:val="auto"/>
                <w:kern w:val="0"/>
                <w:sz w:val="21"/>
                <w:szCs w:val="21"/>
              </w:rPr>
              <w:t xml:space="preserve"> </w:t>
            </w:r>
            <w:r w:rsidRPr="002A1524">
              <w:rPr>
                <w:rFonts w:ascii="宋体" w:hAnsi="宋体" w:cs="宋体" w:hint="eastAsia"/>
                <w:b/>
                <w:bCs/>
                <w:color w:val="auto"/>
                <w:kern w:val="0"/>
                <w:sz w:val="21"/>
                <w:szCs w:val="21"/>
              </w:rPr>
              <w:t>金</w:t>
            </w:r>
            <w:r w:rsidRPr="002A1524">
              <w:rPr>
                <w:rFonts w:ascii="宋体" w:hAnsi="宋体" w:cs="宋体"/>
                <w:b/>
                <w:bCs/>
                <w:color w:val="auto"/>
                <w:kern w:val="0"/>
                <w:sz w:val="21"/>
                <w:szCs w:val="21"/>
              </w:rPr>
              <w:t xml:space="preserve"> </w:t>
            </w:r>
            <w:r w:rsidRPr="002A1524">
              <w:rPr>
                <w:rFonts w:ascii="宋体" w:hAnsi="宋体" w:cs="宋体" w:hint="eastAsia"/>
                <w:b/>
                <w:bCs/>
                <w:color w:val="auto"/>
                <w:kern w:val="0"/>
                <w:sz w:val="21"/>
                <w:szCs w:val="21"/>
              </w:rPr>
              <w:t>额</w:t>
            </w:r>
            <w:r w:rsidRPr="002A1524">
              <w:rPr>
                <w:rFonts w:ascii="宋体" w:hAnsi="宋体" w:cs="宋体"/>
                <w:b/>
                <w:bCs/>
                <w:color w:val="auto"/>
                <w:kern w:val="0"/>
                <w:sz w:val="21"/>
                <w:szCs w:val="21"/>
              </w:rPr>
              <w:t xml:space="preserve"> </w:t>
            </w:r>
          </w:p>
        </w:tc>
        <w:tc>
          <w:tcPr>
            <w:tcW w:w="2848" w:type="dxa"/>
            <w:shd w:val="clear" w:color="000000" w:fill="D6DCE4"/>
            <w:noWrap/>
            <w:vAlign w:val="center"/>
          </w:tcPr>
          <w:p w:rsidR="005668B5" w:rsidRPr="002A1524" w:rsidRDefault="005668B5">
            <w:pPr>
              <w:spacing w:after="0" w:line="240" w:lineRule="auto"/>
              <w:ind w:left="0" w:right="0" w:firstLine="0"/>
              <w:jc w:val="center"/>
              <w:rPr>
                <w:rFonts w:ascii="宋体" w:cs="宋体"/>
                <w:b/>
                <w:bCs/>
                <w:color w:val="auto"/>
                <w:kern w:val="0"/>
                <w:sz w:val="21"/>
                <w:szCs w:val="21"/>
              </w:rPr>
            </w:pPr>
            <w:r w:rsidRPr="002A1524">
              <w:rPr>
                <w:rFonts w:ascii="宋体" w:hAnsi="宋体" w:cs="宋体" w:hint="eastAsia"/>
                <w:b/>
                <w:bCs/>
                <w:color w:val="auto"/>
                <w:kern w:val="0"/>
                <w:sz w:val="21"/>
                <w:szCs w:val="21"/>
              </w:rPr>
              <w:t>备</w:t>
            </w:r>
            <w:r w:rsidRPr="002A1524">
              <w:rPr>
                <w:rFonts w:ascii="宋体" w:hAnsi="宋体" w:cs="宋体"/>
                <w:b/>
                <w:bCs/>
                <w:color w:val="auto"/>
                <w:kern w:val="0"/>
                <w:sz w:val="21"/>
                <w:szCs w:val="21"/>
              </w:rPr>
              <w:t xml:space="preserve"> </w:t>
            </w:r>
            <w:r w:rsidRPr="002A1524">
              <w:rPr>
                <w:rFonts w:ascii="宋体" w:hAnsi="宋体" w:cs="宋体" w:hint="eastAsia"/>
                <w:b/>
                <w:bCs/>
                <w:color w:val="auto"/>
                <w:kern w:val="0"/>
                <w:sz w:val="21"/>
                <w:szCs w:val="21"/>
              </w:rPr>
              <w:t>注</w:t>
            </w:r>
          </w:p>
        </w:tc>
      </w:tr>
      <w:tr w:rsidR="005668B5" w:rsidRPr="002A1524">
        <w:trPr>
          <w:trHeight w:val="555"/>
        </w:trPr>
        <w:tc>
          <w:tcPr>
            <w:tcW w:w="1032" w:type="dxa"/>
            <w:noWrap/>
            <w:vAlign w:val="center"/>
          </w:tcPr>
          <w:p w:rsidR="005668B5" w:rsidRPr="002A1524" w:rsidRDefault="005668B5">
            <w:pPr>
              <w:spacing w:after="0" w:line="240" w:lineRule="auto"/>
              <w:ind w:left="0" w:right="0" w:firstLine="0"/>
              <w:jc w:val="center"/>
              <w:rPr>
                <w:rStyle w:val="1"/>
                <w:rFonts w:ascii="宋体" w:eastAsia="宋体" w:hAnsi="宋体"/>
                <w:iCs/>
                <w:color w:val="auto"/>
                <w:sz w:val="21"/>
                <w:szCs w:val="21"/>
              </w:rPr>
            </w:pPr>
            <w:r w:rsidRPr="002A1524">
              <w:rPr>
                <w:rStyle w:val="1"/>
                <w:rFonts w:ascii="宋体" w:eastAsia="宋体" w:hAnsi="宋体"/>
                <w:iCs/>
                <w:color w:val="auto"/>
                <w:sz w:val="21"/>
                <w:szCs w:val="21"/>
              </w:rPr>
              <w:t>1</w:t>
            </w:r>
          </w:p>
        </w:tc>
        <w:tc>
          <w:tcPr>
            <w:tcW w:w="3309" w:type="dxa"/>
            <w:noWrap/>
            <w:vAlign w:val="center"/>
          </w:tcPr>
          <w:p w:rsidR="005668B5" w:rsidRPr="002A1524" w:rsidRDefault="005668B5">
            <w:pPr>
              <w:spacing w:after="0" w:line="240" w:lineRule="auto"/>
              <w:ind w:left="0" w:right="0" w:firstLine="0"/>
              <w:jc w:val="center"/>
              <w:rPr>
                <w:rStyle w:val="1"/>
                <w:rFonts w:ascii="宋体" w:eastAsia="宋体"/>
                <w:iCs/>
                <w:color w:val="auto"/>
                <w:sz w:val="21"/>
                <w:szCs w:val="21"/>
              </w:rPr>
            </w:pPr>
            <w:r w:rsidRPr="002A1524">
              <w:rPr>
                <w:rStyle w:val="1"/>
                <w:rFonts w:ascii="宋体" w:eastAsia="宋体" w:hAnsi="宋体" w:hint="eastAsia"/>
                <w:iCs/>
                <w:color w:val="auto"/>
                <w:sz w:val="21"/>
                <w:szCs w:val="21"/>
              </w:rPr>
              <w:t>年初预算</w:t>
            </w:r>
          </w:p>
        </w:tc>
        <w:tc>
          <w:tcPr>
            <w:tcW w:w="2322" w:type="dxa"/>
            <w:noWrap/>
            <w:vAlign w:val="center"/>
          </w:tcPr>
          <w:p w:rsidR="005668B5" w:rsidRPr="002A1524" w:rsidRDefault="005668B5">
            <w:pPr>
              <w:spacing w:after="0" w:line="240" w:lineRule="auto"/>
              <w:ind w:left="0" w:right="0" w:firstLine="0"/>
              <w:jc w:val="center"/>
              <w:rPr>
                <w:rStyle w:val="1"/>
                <w:rFonts w:ascii="宋体" w:eastAsia="宋体" w:hAnsi="宋体"/>
                <w:iCs/>
                <w:color w:val="auto"/>
                <w:sz w:val="21"/>
                <w:szCs w:val="21"/>
              </w:rPr>
            </w:pPr>
            <w:r w:rsidRPr="002A1524">
              <w:rPr>
                <w:rStyle w:val="1"/>
                <w:rFonts w:ascii="宋体" w:eastAsia="宋体" w:hAnsi="宋体"/>
                <w:iCs/>
                <w:color w:val="auto"/>
                <w:sz w:val="21"/>
                <w:szCs w:val="21"/>
              </w:rPr>
              <w:t>1,200.00</w:t>
            </w:r>
          </w:p>
        </w:tc>
        <w:tc>
          <w:tcPr>
            <w:tcW w:w="2848" w:type="dxa"/>
            <w:noWrap/>
            <w:vAlign w:val="center"/>
          </w:tcPr>
          <w:p w:rsidR="005668B5" w:rsidRPr="002A1524" w:rsidRDefault="005668B5">
            <w:pPr>
              <w:spacing w:after="0" w:line="240" w:lineRule="auto"/>
              <w:ind w:left="0" w:right="0" w:firstLine="0"/>
              <w:rPr>
                <w:rStyle w:val="1"/>
                <w:rFonts w:ascii="宋体" w:eastAsia="宋体"/>
                <w:iCs/>
                <w:color w:val="auto"/>
                <w:sz w:val="21"/>
                <w:szCs w:val="21"/>
              </w:rPr>
            </w:pPr>
            <w:r w:rsidRPr="002A1524">
              <w:rPr>
                <w:rStyle w:val="1"/>
                <w:rFonts w:ascii="宋体" w:eastAsia="宋体" w:hAnsi="宋体" w:hint="eastAsia"/>
                <w:iCs/>
                <w:color w:val="auto"/>
                <w:sz w:val="21"/>
                <w:szCs w:val="21"/>
              </w:rPr>
              <w:t>龙开财预</w:t>
            </w:r>
            <w:r w:rsidRPr="002A1524">
              <w:rPr>
                <w:rStyle w:val="1"/>
                <w:rFonts w:ascii="宋体" w:eastAsia="宋体" w:hAnsi="宋体"/>
                <w:iCs/>
                <w:color w:val="auto"/>
                <w:sz w:val="21"/>
                <w:szCs w:val="21"/>
              </w:rPr>
              <w:t>[2020]1</w:t>
            </w:r>
            <w:r w:rsidRPr="002A1524">
              <w:rPr>
                <w:rStyle w:val="1"/>
                <w:rFonts w:ascii="宋体" w:eastAsia="宋体" w:hAnsi="宋体" w:hint="eastAsia"/>
                <w:iCs/>
                <w:color w:val="auto"/>
                <w:sz w:val="21"/>
                <w:szCs w:val="21"/>
              </w:rPr>
              <w:t>号</w:t>
            </w:r>
          </w:p>
        </w:tc>
      </w:tr>
      <w:tr w:rsidR="005668B5" w:rsidRPr="002A1524">
        <w:trPr>
          <w:trHeight w:val="555"/>
        </w:trPr>
        <w:tc>
          <w:tcPr>
            <w:tcW w:w="1032" w:type="dxa"/>
            <w:noWrap/>
            <w:vAlign w:val="center"/>
          </w:tcPr>
          <w:p w:rsidR="005668B5" w:rsidRPr="002A1524" w:rsidRDefault="005668B5">
            <w:pPr>
              <w:spacing w:after="0" w:line="240" w:lineRule="auto"/>
              <w:ind w:left="0" w:right="0" w:firstLine="0"/>
              <w:jc w:val="center"/>
              <w:rPr>
                <w:rStyle w:val="1"/>
                <w:rFonts w:ascii="宋体" w:eastAsia="宋体" w:hAnsi="宋体"/>
                <w:iCs/>
                <w:color w:val="auto"/>
                <w:sz w:val="21"/>
                <w:szCs w:val="21"/>
              </w:rPr>
            </w:pPr>
            <w:r w:rsidRPr="002A1524">
              <w:rPr>
                <w:rStyle w:val="1"/>
                <w:rFonts w:ascii="宋体" w:eastAsia="宋体" w:hAnsi="宋体"/>
                <w:iCs/>
                <w:color w:val="auto"/>
                <w:sz w:val="21"/>
                <w:szCs w:val="21"/>
              </w:rPr>
              <w:t>2</w:t>
            </w:r>
          </w:p>
        </w:tc>
        <w:tc>
          <w:tcPr>
            <w:tcW w:w="3309" w:type="dxa"/>
            <w:noWrap/>
            <w:vAlign w:val="center"/>
          </w:tcPr>
          <w:p w:rsidR="005668B5" w:rsidRPr="002A1524" w:rsidRDefault="005668B5">
            <w:pPr>
              <w:spacing w:after="0" w:line="240" w:lineRule="auto"/>
              <w:ind w:left="0" w:right="0" w:firstLine="0"/>
              <w:jc w:val="center"/>
              <w:rPr>
                <w:rStyle w:val="1"/>
                <w:rFonts w:ascii="宋体" w:eastAsia="宋体"/>
                <w:iCs/>
                <w:color w:val="auto"/>
                <w:sz w:val="21"/>
                <w:szCs w:val="21"/>
              </w:rPr>
            </w:pPr>
            <w:r w:rsidRPr="002A1524">
              <w:rPr>
                <w:rStyle w:val="1"/>
                <w:rFonts w:ascii="宋体" w:eastAsia="宋体" w:hAnsi="宋体" w:hint="eastAsia"/>
                <w:iCs/>
                <w:color w:val="auto"/>
                <w:sz w:val="21"/>
                <w:szCs w:val="21"/>
              </w:rPr>
              <w:t>全年预算</w:t>
            </w:r>
          </w:p>
        </w:tc>
        <w:tc>
          <w:tcPr>
            <w:tcW w:w="2322" w:type="dxa"/>
            <w:noWrap/>
            <w:vAlign w:val="center"/>
          </w:tcPr>
          <w:p w:rsidR="005668B5" w:rsidRPr="002A1524" w:rsidRDefault="005668B5">
            <w:pPr>
              <w:spacing w:after="0" w:line="240" w:lineRule="auto"/>
              <w:ind w:left="0" w:right="0" w:firstLine="0"/>
              <w:jc w:val="center"/>
              <w:rPr>
                <w:rStyle w:val="1"/>
                <w:rFonts w:ascii="宋体" w:eastAsia="宋体" w:hAnsi="宋体"/>
                <w:iCs/>
                <w:color w:val="auto"/>
                <w:sz w:val="21"/>
                <w:szCs w:val="21"/>
              </w:rPr>
            </w:pPr>
            <w:r w:rsidRPr="002A1524">
              <w:rPr>
                <w:rStyle w:val="1"/>
                <w:rFonts w:ascii="宋体" w:eastAsia="宋体" w:hAnsi="宋体"/>
                <w:iCs/>
                <w:color w:val="auto"/>
                <w:sz w:val="21"/>
                <w:szCs w:val="21"/>
              </w:rPr>
              <w:t>1,200.00</w:t>
            </w:r>
          </w:p>
        </w:tc>
        <w:tc>
          <w:tcPr>
            <w:tcW w:w="2848" w:type="dxa"/>
            <w:noWrap/>
            <w:vAlign w:val="center"/>
          </w:tcPr>
          <w:p w:rsidR="005668B5" w:rsidRPr="002A1524" w:rsidRDefault="005668B5">
            <w:pPr>
              <w:spacing w:after="0" w:line="240" w:lineRule="auto"/>
              <w:ind w:left="0" w:right="0" w:firstLine="0"/>
              <w:rPr>
                <w:rStyle w:val="1"/>
                <w:rFonts w:ascii="宋体" w:eastAsia="宋体"/>
                <w:iCs/>
                <w:color w:val="auto"/>
                <w:sz w:val="21"/>
                <w:szCs w:val="21"/>
              </w:rPr>
            </w:pPr>
            <w:r w:rsidRPr="002A1524">
              <w:rPr>
                <w:rStyle w:val="1"/>
                <w:rFonts w:ascii="宋体" w:eastAsia="宋体" w:hAnsi="宋体" w:hint="eastAsia"/>
                <w:iCs/>
                <w:color w:val="auto"/>
                <w:sz w:val="21"/>
                <w:szCs w:val="21"/>
              </w:rPr>
              <w:t>实际申请金额</w:t>
            </w:r>
          </w:p>
        </w:tc>
      </w:tr>
      <w:tr w:rsidR="005668B5" w:rsidRPr="002A1524">
        <w:trPr>
          <w:trHeight w:val="642"/>
        </w:trPr>
        <w:tc>
          <w:tcPr>
            <w:tcW w:w="1032" w:type="dxa"/>
            <w:noWrap/>
            <w:vAlign w:val="center"/>
          </w:tcPr>
          <w:p w:rsidR="005668B5" w:rsidRPr="002A1524" w:rsidRDefault="005668B5">
            <w:pPr>
              <w:spacing w:after="0" w:line="240" w:lineRule="auto"/>
              <w:ind w:left="0" w:right="0" w:firstLine="0"/>
              <w:jc w:val="center"/>
              <w:rPr>
                <w:rStyle w:val="1"/>
                <w:rFonts w:ascii="宋体" w:eastAsia="宋体" w:hAnsi="宋体"/>
                <w:iCs/>
                <w:color w:val="auto"/>
                <w:sz w:val="21"/>
                <w:szCs w:val="21"/>
              </w:rPr>
            </w:pPr>
            <w:r w:rsidRPr="002A1524">
              <w:rPr>
                <w:rStyle w:val="1"/>
                <w:rFonts w:ascii="宋体" w:eastAsia="宋体" w:hAnsi="宋体"/>
                <w:iCs/>
                <w:color w:val="auto"/>
                <w:sz w:val="21"/>
                <w:szCs w:val="21"/>
              </w:rPr>
              <w:t>3</w:t>
            </w:r>
          </w:p>
        </w:tc>
        <w:tc>
          <w:tcPr>
            <w:tcW w:w="3309" w:type="dxa"/>
            <w:noWrap/>
            <w:vAlign w:val="center"/>
          </w:tcPr>
          <w:p w:rsidR="005668B5" w:rsidRPr="002A1524" w:rsidRDefault="005668B5">
            <w:pPr>
              <w:spacing w:after="0" w:line="240" w:lineRule="auto"/>
              <w:ind w:left="0" w:right="0" w:firstLine="0"/>
              <w:jc w:val="center"/>
              <w:rPr>
                <w:rStyle w:val="1"/>
                <w:rFonts w:ascii="宋体" w:eastAsia="宋体"/>
                <w:iCs/>
                <w:color w:val="auto"/>
                <w:sz w:val="21"/>
                <w:szCs w:val="21"/>
              </w:rPr>
            </w:pPr>
            <w:r w:rsidRPr="002A1524">
              <w:rPr>
                <w:rStyle w:val="1"/>
                <w:rFonts w:ascii="宋体" w:eastAsia="宋体" w:hAnsi="宋体" w:hint="eastAsia"/>
                <w:iCs/>
                <w:color w:val="auto"/>
                <w:sz w:val="21"/>
                <w:szCs w:val="21"/>
              </w:rPr>
              <w:t>实际到位</w:t>
            </w:r>
          </w:p>
        </w:tc>
        <w:tc>
          <w:tcPr>
            <w:tcW w:w="2322" w:type="dxa"/>
            <w:noWrap/>
            <w:vAlign w:val="center"/>
          </w:tcPr>
          <w:p w:rsidR="005668B5" w:rsidRPr="002A1524" w:rsidRDefault="005668B5">
            <w:pPr>
              <w:spacing w:after="0" w:line="240" w:lineRule="auto"/>
              <w:ind w:left="0" w:right="0" w:firstLine="0"/>
              <w:jc w:val="center"/>
              <w:rPr>
                <w:rStyle w:val="1"/>
                <w:rFonts w:ascii="宋体" w:eastAsia="宋体" w:hAnsi="宋体"/>
                <w:iCs/>
                <w:color w:val="auto"/>
                <w:sz w:val="21"/>
                <w:szCs w:val="21"/>
              </w:rPr>
            </w:pPr>
            <w:r w:rsidRPr="002A1524">
              <w:rPr>
                <w:rStyle w:val="1"/>
                <w:rFonts w:ascii="宋体" w:eastAsia="宋体" w:hAnsi="宋体"/>
                <w:iCs/>
                <w:color w:val="auto"/>
                <w:sz w:val="21"/>
                <w:szCs w:val="21"/>
              </w:rPr>
              <w:t>1,026.01</w:t>
            </w:r>
          </w:p>
        </w:tc>
        <w:tc>
          <w:tcPr>
            <w:tcW w:w="2848" w:type="dxa"/>
            <w:noWrap/>
            <w:vAlign w:val="center"/>
          </w:tcPr>
          <w:p w:rsidR="005668B5" w:rsidRPr="002A1524" w:rsidRDefault="005668B5">
            <w:pPr>
              <w:spacing w:after="0" w:line="240" w:lineRule="auto"/>
              <w:ind w:left="0" w:right="0" w:firstLine="0"/>
              <w:rPr>
                <w:rStyle w:val="1"/>
                <w:rFonts w:ascii="宋体" w:eastAsia="宋体"/>
                <w:iCs/>
                <w:color w:val="auto"/>
                <w:sz w:val="21"/>
                <w:szCs w:val="21"/>
              </w:rPr>
            </w:pPr>
            <w:r w:rsidRPr="002A1524">
              <w:rPr>
                <w:rStyle w:val="1"/>
                <w:rFonts w:ascii="宋体" w:eastAsia="宋体" w:hAnsi="宋体" w:hint="eastAsia"/>
                <w:iCs/>
                <w:color w:val="auto"/>
                <w:sz w:val="21"/>
                <w:szCs w:val="21"/>
              </w:rPr>
              <w:t>以实际支出金额确定</w:t>
            </w:r>
          </w:p>
        </w:tc>
      </w:tr>
      <w:tr w:rsidR="005668B5" w:rsidRPr="002A1524">
        <w:trPr>
          <w:trHeight w:val="555"/>
        </w:trPr>
        <w:tc>
          <w:tcPr>
            <w:tcW w:w="1032" w:type="dxa"/>
            <w:noWrap/>
            <w:vAlign w:val="center"/>
          </w:tcPr>
          <w:p w:rsidR="005668B5" w:rsidRPr="002A1524" w:rsidRDefault="005668B5">
            <w:pPr>
              <w:spacing w:after="0" w:line="240" w:lineRule="auto"/>
              <w:ind w:left="0" w:right="0" w:firstLine="0"/>
              <w:jc w:val="center"/>
              <w:rPr>
                <w:rStyle w:val="1"/>
                <w:rFonts w:ascii="宋体" w:eastAsia="宋体" w:hAnsi="宋体"/>
                <w:iCs/>
                <w:color w:val="auto"/>
                <w:sz w:val="21"/>
                <w:szCs w:val="21"/>
              </w:rPr>
            </w:pPr>
            <w:r w:rsidRPr="002A1524">
              <w:rPr>
                <w:rStyle w:val="1"/>
                <w:rFonts w:ascii="宋体" w:eastAsia="宋体" w:hAnsi="宋体"/>
                <w:iCs/>
                <w:color w:val="auto"/>
                <w:sz w:val="21"/>
                <w:szCs w:val="21"/>
              </w:rPr>
              <w:t>4</w:t>
            </w:r>
          </w:p>
        </w:tc>
        <w:tc>
          <w:tcPr>
            <w:tcW w:w="3309" w:type="dxa"/>
            <w:noWrap/>
            <w:vAlign w:val="center"/>
          </w:tcPr>
          <w:p w:rsidR="005668B5" w:rsidRPr="002A1524" w:rsidRDefault="005668B5">
            <w:pPr>
              <w:spacing w:after="0" w:line="240" w:lineRule="auto"/>
              <w:ind w:left="0" w:right="0" w:firstLine="0"/>
              <w:jc w:val="center"/>
              <w:rPr>
                <w:rStyle w:val="1"/>
                <w:rFonts w:ascii="宋体" w:eastAsia="宋体"/>
                <w:iCs/>
                <w:color w:val="auto"/>
                <w:sz w:val="21"/>
                <w:szCs w:val="21"/>
              </w:rPr>
            </w:pPr>
            <w:r w:rsidRPr="002A1524">
              <w:rPr>
                <w:rStyle w:val="1"/>
                <w:rFonts w:ascii="宋体" w:eastAsia="宋体" w:hAnsi="宋体" w:hint="eastAsia"/>
                <w:iCs/>
                <w:color w:val="auto"/>
                <w:sz w:val="21"/>
                <w:szCs w:val="21"/>
              </w:rPr>
              <w:t>实际支出</w:t>
            </w:r>
          </w:p>
        </w:tc>
        <w:tc>
          <w:tcPr>
            <w:tcW w:w="2322" w:type="dxa"/>
            <w:noWrap/>
            <w:vAlign w:val="center"/>
          </w:tcPr>
          <w:p w:rsidR="005668B5" w:rsidRPr="002A1524" w:rsidRDefault="005668B5">
            <w:pPr>
              <w:spacing w:after="0" w:line="240" w:lineRule="auto"/>
              <w:ind w:left="0" w:right="0" w:firstLine="0"/>
              <w:jc w:val="center"/>
              <w:rPr>
                <w:rStyle w:val="1"/>
                <w:rFonts w:ascii="宋体" w:eastAsia="宋体" w:hAnsi="宋体"/>
                <w:iCs/>
                <w:color w:val="auto"/>
                <w:sz w:val="21"/>
                <w:szCs w:val="21"/>
              </w:rPr>
            </w:pPr>
            <w:r w:rsidRPr="002A1524">
              <w:rPr>
                <w:rStyle w:val="1"/>
                <w:rFonts w:ascii="宋体" w:eastAsia="宋体" w:hAnsi="宋体"/>
                <w:iCs/>
                <w:color w:val="auto"/>
                <w:sz w:val="21"/>
                <w:szCs w:val="21"/>
              </w:rPr>
              <w:t>1,026.01</w:t>
            </w:r>
          </w:p>
        </w:tc>
        <w:tc>
          <w:tcPr>
            <w:tcW w:w="2848" w:type="dxa"/>
            <w:noWrap/>
            <w:vAlign w:val="center"/>
          </w:tcPr>
          <w:p w:rsidR="005668B5" w:rsidRPr="002A1524" w:rsidRDefault="005668B5">
            <w:pPr>
              <w:spacing w:after="0" w:line="240" w:lineRule="auto"/>
              <w:ind w:left="0" w:right="0" w:firstLine="0"/>
              <w:rPr>
                <w:rStyle w:val="1"/>
                <w:rFonts w:ascii="宋体" w:eastAsia="宋体"/>
                <w:iCs/>
                <w:color w:val="auto"/>
                <w:sz w:val="21"/>
                <w:szCs w:val="21"/>
              </w:rPr>
            </w:pPr>
            <w:r w:rsidRPr="002A1524">
              <w:rPr>
                <w:rStyle w:val="1"/>
                <w:rFonts w:ascii="宋体" w:eastAsia="宋体" w:hAnsi="宋体" w:hint="eastAsia"/>
                <w:iCs/>
                <w:color w:val="auto"/>
                <w:sz w:val="21"/>
                <w:szCs w:val="21"/>
              </w:rPr>
              <w:t xml:space="preserve">　</w:t>
            </w:r>
          </w:p>
        </w:tc>
      </w:tr>
      <w:tr w:rsidR="005668B5" w:rsidRPr="002A1524">
        <w:trPr>
          <w:trHeight w:val="555"/>
        </w:trPr>
        <w:tc>
          <w:tcPr>
            <w:tcW w:w="1032" w:type="dxa"/>
            <w:noWrap/>
            <w:vAlign w:val="center"/>
          </w:tcPr>
          <w:p w:rsidR="005668B5" w:rsidRPr="002A1524" w:rsidRDefault="005668B5">
            <w:pPr>
              <w:spacing w:after="0" w:line="240" w:lineRule="auto"/>
              <w:ind w:left="0" w:right="0" w:firstLine="0"/>
              <w:jc w:val="center"/>
              <w:rPr>
                <w:rStyle w:val="1"/>
                <w:rFonts w:ascii="宋体" w:eastAsia="宋体" w:hAnsi="宋体"/>
                <w:iCs/>
                <w:color w:val="auto"/>
                <w:sz w:val="21"/>
                <w:szCs w:val="21"/>
              </w:rPr>
            </w:pPr>
            <w:r w:rsidRPr="002A1524">
              <w:rPr>
                <w:rStyle w:val="1"/>
                <w:rFonts w:ascii="宋体" w:eastAsia="宋体" w:hAnsi="宋体"/>
                <w:iCs/>
                <w:color w:val="auto"/>
                <w:sz w:val="21"/>
                <w:szCs w:val="21"/>
              </w:rPr>
              <w:t>4-1</w:t>
            </w:r>
          </w:p>
        </w:tc>
        <w:tc>
          <w:tcPr>
            <w:tcW w:w="3309" w:type="dxa"/>
            <w:noWrap/>
            <w:vAlign w:val="center"/>
          </w:tcPr>
          <w:p w:rsidR="005668B5" w:rsidRPr="002A1524" w:rsidRDefault="005668B5">
            <w:pPr>
              <w:spacing w:after="0" w:line="240" w:lineRule="auto"/>
              <w:ind w:left="0" w:right="0" w:firstLine="0"/>
              <w:rPr>
                <w:rStyle w:val="1"/>
                <w:rFonts w:ascii="宋体" w:eastAsia="宋体"/>
                <w:iCs/>
                <w:color w:val="auto"/>
                <w:sz w:val="21"/>
                <w:szCs w:val="21"/>
              </w:rPr>
            </w:pPr>
            <w:r w:rsidRPr="002A1524">
              <w:rPr>
                <w:rStyle w:val="1"/>
                <w:rFonts w:ascii="宋体" w:eastAsia="宋体" w:hAnsi="宋体" w:hint="eastAsia"/>
                <w:iCs/>
                <w:color w:val="auto"/>
                <w:sz w:val="21"/>
                <w:szCs w:val="21"/>
              </w:rPr>
              <w:t>其中：</w:t>
            </w:r>
            <w:r w:rsidRPr="002A1524">
              <w:rPr>
                <w:rStyle w:val="1"/>
                <w:rFonts w:ascii="宋体" w:eastAsia="宋体" w:hAnsi="宋体"/>
                <w:iCs/>
                <w:color w:val="auto"/>
                <w:sz w:val="21"/>
                <w:szCs w:val="21"/>
              </w:rPr>
              <w:t>2018</w:t>
            </w:r>
            <w:r w:rsidRPr="002A1524">
              <w:rPr>
                <w:rStyle w:val="1"/>
                <w:rFonts w:ascii="宋体" w:eastAsia="宋体" w:hAnsi="宋体" w:hint="eastAsia"/>
                <w:iCs/>
                <w:color w:val="auto"/>
                <w:sz w:val="21"/>
                <w:szCs w:val="21"/>
              </w:rPr>
              <w:t>年度福建省企业研发经费分段补助（清算）</w:t>
            </w:r>
          </w:p>
        </w:tc>
        <w:tc>
          <w:tcPr>
            <w:tcW w:w="2322" w:type="dxa"/>
            <w:noWrap/>
            <w:vAlign w:val="center"/>
          </w:tcPr>
          <w:p w:rsidR="005668B5" w:rsidRPr="002A1524" w:rsidRDefault="005668B5">
            <w:pPr>
              <w:spacing w:after="0" w:line="240" w:lineRule="auto"/>
              <w:ind w:left="0" w:right="0" w:firstLine="0"/>
              <w:jc w:val="center"/>
              <w:rPr>
                <w:rStyle w:val="1"/>
                <w:rFonts w:ascii="宋体" w:eastAsia="宋体"/>
                <w:iCs/>
                <w:color w:val="auto"/>
                <w:sz w:val="21"/>
                <w:szCs w:val="21"/>
              </w:rPr>
            </w:pPr>
            <w:r w:rsidRPr="002A1524">
              <w:rPr>
                <w:rStyle w:val="1"/>
                <w:rFonts w:eastAsia="宋体"/>
                <w:iCs/>
                <w:color w:val="auto"/>
                <w:sz w:val="21"/>
                <w:szCs w:val="21"/>
              </w:rPr>
              <w:t>806.01</w:t>
            </w:r>
          </w:p>
        </w:tc>
        <w:tc>
          <w:tcPr>
            <w:tcW w:w="2848" w:type="dxa"/>
            <w:noWrap/>
            <w:vAlign w:val="center"/>
          </w:tcPr>
          <w:p w:rsidR="005668B5" w:rsidRPr="002A1524" w:rsidRDefault="005668B5">
            <w:pPr>
              <w:spacing w:after="0" w:line="240" w:lineRule="auto"/>
              <w:ind w:left="0" w:right="0" w:firstLine="0"/>
              <w:rPr>
                <w:rStyle w:val="1"/>
                <w:rFonts w:ascii="宋体" w:eastAsia="宋体"/>
                <w:iCs/>
                <w:color w:val="auto"/>
                <w:sz w:val="21"/>
                <w:szCs w:val="21"/>
              </w:rPr>
            </w:pPr>
            <w:r w:rsidRPr="002A1524">
              <w:rPr>
                <w:rStyle w:val="1"/>
                <w:rFonts w:ascii="宋体" w:eastAsia="宋体" w:hAnsi="宋体" w:hint="eastAsia"/>
                <w:iCs/>
                <w:color w:val="auto"/>
                <w:sz w:val="21"/>
                <w:szCs w:val="21"/>
              </w:rPr>
              <w:t>支出时间为：</w:t>
            </w:r>
            <w:r w:rsidRPr="002A1524">
              <w:rPr>
                <w:rStyle w:val="1"/>
                <w:rFonts w:ascii="宋体" w:eastAsia="宋体" w:hAnsi="宋体"/>
                <w:iCs/>
                <w:color w:val="auto"/>
                <w:sz w:val="21"/>
                <w:szCs w:val="21"/>
              </w:rPr>
              <w:t>2020</w:t>
            </w:r>
            <w:r w:rsidRPr="002A1524">
              <w:rPr>
                <w:rStyle w:val="1"/>
                <w:rFonts w:ascii="宋体" w:eastAsia="宋体" w:hAnsi="宋体" w:hint="eastAsia"/>
                <w:iCs/>
                <w:color w:val="auto"/>
                <w:sz w:val="21"/>
                <w:szCs w:val="21"/>
              </w:rPr>
              <w:t>年</w:t>
            </w:r>
            <w:r w:rsidRPr="002A1524">
              <w:rPr>
                <w:rStyle w:val="1"/>
                <w:rFonts w:ascii="宋体" w:eastAsia="宋体" w:hAnsi="宋体"/>
                <w:iCs/>
                <w:color w:val="auto"/>
                <w:sz w:val="21"/>
                <w:szCs w:val="21"/>
              </w:rPr>
              <w:t>1</w:t>
            </w:r>
            <w:r w:rsidRPr="002A1524">
              <w:rPr>
                <w:rStyle w:val="1"/>
                <w:rFonts w:ascii="宋体" w:eastAsia="宋体" w:hAnsi="宋体" w:hint="eastAsia"/>
                <w:iCs/>
                <w:color w:val="auto"/>
                <w:sz w:val="21"/>
                <w:szCs w:val="21"/>
              </w:rPr>
              <w:t>月</w:t>
            </w:r>
          </w:p>
        </w:tc>
      </w:tr>
      <w:tr w:rsidR="005668B5" w:rsidRPr="002A1524">
        <w:trPr>
          <w:trHeight w:val="555"/>
        </w:trPr>
        <w:tc>
          <w:tcPr>
            <w:tcW w:w="1032" w:type="dxa"/>
            <w:noWrap/>
            <w:vAlign w:val="center"/>
          </w:tcPr>
          <w:p w:rsidR="005668B5" w:rsidRPr="002A1524" w:rsidRDefault="005668B5">
            <w:pPr>
              <w:spacing w:after="0" w:line="240" w:lineRule="auto"/>
              <w:ind w:left="0" w:right="0" w:firstLine="0"/>
              <w:jc w:val="center"/>
              <w:rPr>
                <w:rStyle w:val="1"/>
                <w:rFonts w:ascii="宋体" w:eastAsia="宋体" w:hAnsi="宋体"/>
                <w:iCs/>
                <w:color w:val="auto"/>
                <w:sz w:val="21"/>
                <w:szCs w:val="21"/>
              </w:rPr>
            </w:pPr>
            <w:r w:rsidRPr="002A1524">
              <w:rPr>
                <w:rStyle w:val="1"/>
                <w:rFonts w:ascii="宋体" w:eastAsia="宋体" w:hAnsi="宋体"/>
                <w:iCs/>
                <w:color w:val="auto"/>
                <w:sz w:val="21"/>
                <w:szCs w:val="21"/>
              </w:rPr>
              <w:t>4-2</w:t>
            </w:r>
          </w:p>
        </w:tc>
        <w:tc>
          <w:tcPr>
            <w:tcW w:w="3309" w:type="dxa"/>
            <w:noWrap/>
            <w:vAlign w:val="center"/>
          </w:tcPr>
          <w:p w:rsidR="005668B5" w:rsidRPr="002A1524" w:rsidRDefault="005668B5">
            <w:pPr>
              <w:spacing w:after="0" w:line="240" w:lineRule="auto"/>
              <w:ind w:left="0" w:right="0" w:firstLine="0"/>
              <w:rPr>
                <w:rStyle w:val="1"/>
                <w:rFonts w:ascii="宋体" w:eastAsia="宋体"/>
                <w:iCs/>
                <w:color w:val="auto"/>
                <w:sz w:val="21"/>
                <w:szCs w:val="21"/>
              </w:rPr>
            </w:pPr>
            <w:r w:rsidRPr="002A1524">
              <w:rPr>
                <w:rStyle w:val="1"/>
                <w:rFonts w:ascii="宋体" w:eastAsia="宋体" w:hAnsi="宋体" w:hint="eastAsia"/>
                <w:iCs/>
                <w:color w:val="auto"/>
                <w:sz w:val="21"/>
                <w:szCs w:val="21"/>
              </w:rPr>
              <w:t>新龙马</w:t>
            </w:r>
            <w:r w:rsidRPr="002A1524">
              <w:rPr>
                <w:rStyle w:val="1"/>
                <w:rFonts w:ascii="宋体" w:eastAsia="宋体" w:hAnsi="宋体"/>
                <w:iCs/>
                <w:color w:val="auto"/>
                <w:sz w:val="21"/>
                <w:szCs w:val="21"/>
              </w:rPr>
              <w:t>N1</w:t>
            </w:r>
            <w:r w:rsidRPr="002A1524">
              <w:rPr>
                <w:rStyle w:val="1"/>
                <w:rFonts w:ascii="宋体" w:eastAsia="宋体" w:hAnsi="宋体" w:hint="eastAsia"/>
                <w:iCs/>
                <w:color w:val="auto"/>
                <w:sz w:val="21"/>
                <w:szCs w:val="21"/>
              </w:rPr>
              <w:t>类商用平台化车研发费用补助</w:t>
            </w:r>
          </w:p>
        </w:tc>
        <w:tc>
          <w:tcPr>
            <w:tcW w:w="2322" w:type="dxa"/>
            <w:noWrap/>
            <w:vAlign w:val="center"/>
          </w:tcPr>
          <w:p w:rsidR="005668B5" w:rsidRPr="002A1524" w:rsidRDefault="005668B5">
            <w:pPr>
              <w:spacing w:after="0" w:line="240" w:lineRule="auto"/>
              <w:ind w:left="0" w:right="0" w:firstLine="0"/>
              <w:jc w:val="center"/>
              <w:rPr>
                <w:rStyle w:val="1"/>
                <w:rFonts w:ascii="宋体" w:eastAsia="宋体" w:hAnsi="宋体"/>
                <w:iCs/>
                <w:color w:val="auto"/>
                <w:sz w:val="21"/>
                <w:szCs w:val="21"/>
              </w:rPr>
            </w:pPr>
            <w:r w:rsidRPr="002A1524">
              <w:rPr>
                <w:rStyle w:val="1"/>
                <w:rFonts w:ascii="宋体" w:eastAsia="宋体" w:hAnsi="宋体"/>
                <w:iCs/>
                <w:color w:val="auto"/>
                <w:sz w:val="21"/>
                <w:szCs w:val="21"/>
              </w:rPr>
              <w:t>200.00</w:t>
            </w:r>
          </w:p>
        </w:tc>
        <w:tc>
          <w:tcPr>
            <w:tcW w:w="2848" w:type="dxa"/>
            <w:noWrap/>
            <w:vAlign w:val="center"/>
          </w:tcPr>
          <w:p w:rsidR="005668B5" w:rsidRPr="002A1524" w:rsidRDefault="005668B5">
            <w:pPr>
              <w:spacing w:after="0" w:line="240" w:lineRule="auto"/>
              <w:ind w:left="0" w:right="0"/>
              <w:rPr>
                <w:rStyle w:val="1"/>
                <w:rFonts w:ascii="宋体" w:eastAsia="宋体"/>
                <w:iCs/>
                <w:color w:val="auto"/>
                <w:sz w:val="21"/>
                <w:szCs w:val="21"/>
              </w:rPr>
            </w:pPr>
            <w:r w:rsidRPr="002A1524">
              <w:rPr>
                <w:rStyle w:val="1"/>
                <w:rFonts w:ascii="宋体" w:eastAsia="宋体" w:hAnsi="宋体" w:hint="eastAsia"/>
                <w:iCs/>
                <w:color w:val="auto"/>
                <w:sz w:val="21"/>
                <w:szCs w:val="21"/>
              </w:rPr>
              <w:t>支出时间为：</w:t>
            </w:r>
            <w:r w:rsidRPr="002A1524">
              <w:rPr>
                <w:rStyle w:val="1"/>
                <w:rFonts w:ascii="宋体" w:eastAsia="宋体" w:hAnsi="宋体"/>
                <w:iCs/>
                <w:color w:val="auto"/>
                <w:sz w:val="21"/>
                <w:szCs w:val="21"/>
              </w:rPr>
              <w:t>2020</w:t>
            </w:r>
            <w:r w:rsidRPr="002A1524">
              <w:rPr>
                <w:rStyle w:val="1"/>
                <w:rFonts w:ascii="宋体" w:eastAsia="宋体" w:hAnsi="宋体" w:hint="eastAsia"/>
                <w:iCs/>
                <w:color w:val="auto"/>
                <w:sz w:val="21"/>
                <w:szCs w:val="21"/>
              </w:rPr>
              <w:t>年</w:t>
            </w:r>
            <w:r w:rsidRPr="002A1524">
              <w:rPr>
                <w:rStyle w:val="1"/>
                <w:rFonts w:ascii="宋体" w:eastAsia="宋体" w:hAnsi="宋体"/>
                <w:iCs/>
                <w:color w:val="auto"/>
                <w:sz w:val="21"/>
                <w:szCs w:val="21"/>
              </w:rPr>
              <w:t>9</w:t>
            </w:r>
            <w:r w:rsidRPr="002A1524">
              <w:rPr>
                <w:rStyle w:val="1"/>
                <w:rFonts w:ascii="宋体" w:eastAsia="宋体" w:hAnsi="宋体" w:hint="eastAsia"/>
                <w:iCs/>
                <w:color w:val="auto"/>
                <w:sz w:val="21"/>
                <w:szCs w:val="21"/>
              </w:rPr>
              <w:t>月</w:t>
            </w:r>
          </w:p>
        </w:tc>
      </w:tr>
      <w:tr w:rsidR="005668B5" w:rsidRPr="002A1524">
        <w:trPr>
          <w:trHeight w:val="555"/>
        </w:trPr>
        <w:tc>
          <w:tcPr>
            <w:tcW w:w="1032" w:type="dxa"/>
            <w:noWrap/>
            <w:vAlign w:val="center"/>
          </w:tcPr>
          <w:p w:rsidR="005668B5" w:rsidRPr="002A1524" w:rsidRDefault="005668B5">
            <w:pPr>
              <w:spacing w:after="0" w:line="240" w:lineRule="auto"/>
              <w:ind w:left="0" w:right="0" w:firstLine="0"/>
              <w:jc w:val="center"/>
              <w:rPr>
                <w:rStyle w:val="1"/>
                <w:rFonts w:ascii="宋体" w:eastAsia="宋体" w:hAnsi="宋体"/>
                <w:iCs/>
                <w:color w:val="auto"/>
                <w:sz w:val="21"/>
                <w:szCs w:val="21"/>
              </w:rPr>
            </w:pPr>
            <w:r w:rsidRPr="002A1524">
              <w:rPr>
                <w:rStyle w:val="1"/>
                <w:rFonts w:ascii="宋体" w:eastAsia="宋体" w:hAnsi="宋体"/>
                <w:iCs/>
                <w:color w:val="auto"/>
                <w:sz w:val="21"/>
                <w:szCs w:val="21"/>
              </w:rPr>
              <w:t>4-3</w:t>
            </w:r>
          </w:p>
        </w:tc>
        <w:tc>
          <w:tcPr>
            <w:tcW w:w="3309" w:type="dxa"/>
            <w:noWrap/>
            <w:vAlign w:val="center"/>
          </w:tcPr>
          <w:p w:rsidR="005668B5" w:rsidRPr="002A1524" w:rsidRDefault="005668B5">
            <w:pPr>
              <w:spacing w:after="0" w:line="240" w:lineRule="auto"/>
              <w:ind w:left="0" w:right="0" w:firstLine="0"/>
              <w:rPr>
                <w:rStyle w:val="1"/>
                <w:rFonts w:ascii="宋体" w:eastAsia="宋体"/>
                <w:iCs/>
                <w:color w:val="auto"/>
                <w:sz w:val="21"/>
                <w:szCs w:val="21"/>
              </w:rPr>
            </w:pPr>
            <w:r w:rsidRPr="002A1524">
              <w:rPr>
                <w:rStyle w:val="1"/>
                <w:rFonts w:ascii="宋体" w:eastAsia="宋体" w:hAnsi="宋体" w:hint="eastAsia"/>
                <w:iCs/>
                <w:color w:val="auto"/>
                <w:sz w:val="21"/>
                <w:szCs w:val="21"/>
              </w:rPr>
              <w:t>福建省龙腾汽车研究院基本运营管理经费（第一批）</w:t>
            </w:r>
          </w:p>
        </w:tc>
        <w:tc>
          <w:tcPr>
            <w:tcW w:w="2322" w:type="dxa"/>
            <w:noWrap/>
            <w:vAlign w:val="center"/>
          </w:tcPr>
          <w:p w:rsidR="005668B5" w:rsidRPr="002A1524" w:rsidRDefault="005668B5">
            <w:pPr>
              <w:spacing w:after="0" w:line="240" w:lineRule="auto"/>
              <w:ind w:left="0" w:right="0" w:firstLine="0"/>
              <w:jc w:val="center"/>
              <w:rPr>
                <w:rStyle w:val="1"/>
                <w:rFonts w:ascii="宋体" w:eastAsia="宋体" w:hAnsi="宋体"/>
                <w:iCs/>
                <w:color w:val="auto"/>
                <w:sz w:val="21"/>
                <w:szCs w:val="21"/>
              </w:rPr>
            </w:pPr>
            <w:r w:rsidRPr="002A1524">
              <w:rPr>
                <w:rStyle w:val="1"/>
                <w:rFonts w:ascii="宋体" w:eastAsia="宋体" w:hAnsi="宋体"/>
                <w:iCs/>
                <w:color w:val="auto"/>
                <w:sz w:val="21"/>
                <w:szCs w:val="21"/>
              </w:rPr>
              <w:t>20.00</w:t>
            </w:r>
          </w:p>
        </w:tc>
        <w:tc>
          <w:tcPr>
            <w:tcW w:w="2848" w:type="dxa"/>
            <w:noWrap/>
            <w:vAlign w:val="center"/>
          </w:tcPr>
          <w:p w:rsidR="005668B5" w:rsidRPr="002A1524" w:rsidRDefault="005668B5">
            <w:pPr>
              <w:spacing w:after="0" w:line="240" w:lineRule="auto"/>
              <w:ind w:left="0" w:right="0" w:firstLine="0"/>
              <w:rPr>
                <w:rStyle w:val="1"/>
                <w:rFonts w:ascii="宋体" w:eastAsia="宋体"/>
                <w:iCs/>
                <w:color w:val="auto"/>
                <w:sz w:val="21"/>
                <w:szCs w:val="21"/>
              </w:rPr>
            </w:pPr>
            <w:r w:rsidRPr="002A1524">
              <w:rPr>
                <w:rStyle w:val="1"/>
                <w:rFonts w:ascii="宋体" w:eastAsia="宋体" w:hAnsi="宋体" w:hint="eastAsia"/>
                <w:iCs/>
                <w:color w:val="auto"/>
                <w:sz w:val="21"/>
                <w:szCs w:val="21"/>
              </w:rPr>
              <w:t>支出时间为：</w:t>
            </w:r>
            <w:r w:rsidRPr="002A1524">
              <w:rPr>
                <w:rStyle w:val="1"/>
                <w:rFonts w:ascii="宋体" w:eastAsia="宋体" w:hAnsi="宋体"/>
                <w:iCs/>
                <w:color w:val="auto"/>
                <w:sz w:val="21"/>
                <w:szCs w:val="21"/>
              </w:rPr>
              <w:t>2020</w:t>
            </w:r>
            <w:r w:rsidRPr="002A1524">
              <w:rPr>
                <w:rStyle w:val="1"/>
                <w:rFonts w:ascii="宋体" w:eastAsia="宋体" w:hAnsi="宋体" w:hint="eastAsia"/>
                <w:iCs/>
                <w:color w:val="auto"/>
                <w:sz w:val="21"/>
                <w:szCs w:val="21"/>
              </w:rPr>
              <w:t>年</w:t>
            </w:r>
            <w:r w:rsidRPr="002A1524">
              <w:rPr>
                <w:rStyle w:val="1"/>
                <w:rFonts w:ascii="宋体" w:eastAsia="宋体" w:hAnsi="宋体"/>
                <w:iCs/>
                <w:color w:val="auto"/>
                <w:sz w:val="21"/>
                <w:szCs w:val="21"/>
              </w:rPr>
              <w:t>10</w:t>
            </w:r>
            <w:r w:rsidRPr="002A1524">
              <w:rPr>
                <w:rStyle w:val="1"/>
                <w:rFonts w:ascii="宋体" w:eastAsia="宋体" w:hAnsi="宋体" w:hint="eastAsia"/>
                <w:iCs/>
                <w:color w:val="auto"/>
                <w:sz w:val="21"/>
                <w:szCs w:val="21"/>
              </w:rPr>
              <w:t>月</w:t>
            </w:r>
          </w:p>
        </w:tc>
      </w:tr>
    </w:tbl>
    <w:p w:rsidR="005668B5" w:rsidRPr="002A1524" w:rsidRDefault="005668B5" w:rsidP="005668B5">
      <w:pPr>
        <w:widowControl w:val="0"/>
        <w:snapToGrid w:val="0"/>
        <w:spacing w:after="0" w:line="480" w:lineRule="exact"/>
        <w:ind w:left="0" w:right="0" w:firstLineChars="200" w:firstLine="31680"/>
        <w:jc w:val="both"/>
        <w:textAlignment w:val="baseline"/>
        <w:rPr>
          <w:rFonts w:ascii="宋体"/>
          <w:b/>
          <w:color w:val="auto"/>
          <w:kern w:val="0"/>
          <w:sz w:val="24"/>
          <w:szCs w:val="24"/>
          <w:u w:color="000000"/>
        </w:rPr>
      </w:pPr>
      <w:bookmarkStart w:id="8" w:name="_Toc90299569"/>
      <w:r w:rsidRPr="002A1524">
        <w:rPr>
          <w:rFonts w:ascii="宋体" w:hAnsi="宋体"/>
          <w:b/>
          <w:color w:val="auto"/>
          <w:kern w:val="0"/>
          <w:sz w:val="24"/>
          <w:szCs w:val="24"/>
          <w:u w:color="000000"/>
        </w:rPr>
        <w:t>2.</w:t>
      </w:r>
      <w:r w:rsidRPr="002A1524">
        <w:rPr>
          <w:rFonts w:ascii="宋体" w:hAnsi="宋体" w:hint="eastAsia"/>
          <w:b/>
          <w:color w:val="auto"/>
          <w:kern w:val="0"/>
          <w:sz w:val="24"/>
          <w:szCs w:val="24"/>
          <w:u w:color="000000"/>
        </w:rPr>
        <w:t>各支出明细项目情况</w:t>
      </w:r>
    </w:p>
    <w:p w:rsidR="005668B5" w:rsidRPr="002A1524" w:rsidRDefault="005668B5" w:rsidP="0053352F">
      <w:pPr>
        <w:widowControl w:val="0"/>
        <w:snapToGrid w:val="0"/>
        <w:spacing w:after="0" w:line="480" w:lineRule="exact"/>
        <w:ind w:left="0" w:right="0" w:firstLineChars="200" w:firstLine="31680"/>
        <w:jc w:val="both"/>
        <w:textAlignment w:val="baseline"/>
        <w:rPr>
          <w:rFonts w:ascii="宋体"/>
          <w:b/>
          <w:color w:val="auto"/>
          <w:kern w:val="0"/>
          <w:sz w:val="24"/>
          <w:szCs w:val="24"/>
          <w:u w:color="000000"/>
        </w:rPr>
      </w:pPr>
      <w:r w:rsidRPr="002A1524">
        <w:rPr>
          <w:rFonts w:ascii="宋体" w:hAnsi="宋体" w:hint="eastAsia"/>
          <w:b/>
          <w:color w:val="auto"/>
          <w:kern w:val="0"/>
          <w:sz w:val="24"/>
          <w:szCs w:val="24"/>
          <w:u w:color="000000"/>
        </w:rPr>
        <w:t>（</w:t>
      </w:r>
      <w:r w:rsidRPr="002A1524">
        <w:rPr>
          <w:rFonts w:ascii="宋体" w:hAnsi="宋体"/>
          <w:b/>
          <w:color w:val="auto"/>
          <w:kern w:val="0"/>
          <w:sz w:val="24"/>
          <w:szCs w:val="24"/>
          <w:u w:color="000000"/>
        </w:rPr>
        <w:t>1</w:t>
      </w:r>
      <w:r w:rsidRPr="002A1524">
        <w:rPr>
          <w:rFonts w:ascii="宋体" w:hAnsi="宋体" w:hint="eastAsia"/>
          <w:b/>
          <w:color w:val="auto"/>
          <w:kern w:val="0"/>
          <w:sz w:val="24"/>
          <w:szCs w:val="24"/>
          <w:u w:color="000000"/>
        </w:rPr>
        <w:t>）</w:t>
      </w:r>
      <w:r w:rsidRPr="002A1524">
        <w:rPr>
          <w:rFonts w:ascii="宋体" w:hAnsi="宋体"/>
          <w:b/>
          <w:color w:val="auto"/>
          <w:kern w:val="0"/>
          <w:sz w:val="24"/>
          <w:szCs w:val="24"/>
          <w:u w:color="000000"/>
        </w:rPr>
        <w:t>2018</w:t>
      </w:r>
      <w:r w:rsidRPr="002A1524">
        <w:rPr>
          <w:rFonts w:ascii="宋体" w:hAnsi="宋体" w:hint="eastAsia"/>
          <w:b/>
          <w:color w:val="auto"/>
          <w:kern w:val="0"/>
          <w:sz w:val="24"/>
          <w:szCs w:val="24"/>
          <w:u w:color="000000"/>
        </w:rPr>
        <w:t>年度福建省企业研发经费分段补助（清算）项目</w:t>
      </w:r>
    </w:p>
    <w:p w:rsidR="005668B5" w:rsidRPr="002A1524" w:rsidRDefault="005668B5" w:rsidP="0053352F">
      <w:pPr>
        <w:widowControl w:val="0"/>
        <w:snapToGrid w:val="0"/>
        <w:spacing w:after="0" w:line="480" w:lineRule="exact"/>
        <w:ind w:left="0" w:right="0" w:firstLineChars="200" w:firstLine="31680"/>
        <w:jc w:val="both"/>
        <w:textAlignment w:val="baseline"/>
        <w:rPr>
          <w:rFonts w:ascii="宋体"/>
          <w:color w:val="auto"/>
          <w:kern w:val="0"/>
          <w:sz w:val="24"/>
          <w:szCs w:val="24"/>
          <w:u w:color="000000"/>
        </w:rPr>
      </w:pPr>
      <w:r w:rsidRPr="002A1524">
        <w:rPr>
          <w:rFonts w:ascii="宋体" w:hAnsi="宋体" w:hint="eastAsia"/>
          <w:color w:val="auto"/>
          <w:kern w:val="0"/>
          <w:sz w:val="24"/>
          <w:szCs w:val="24"/>
          <w:u w:color="000000"/>
        </w:rPr>
        <w:t>根据《福建省企业研发经费分段补助实施细则（修订）的通知》（闽科计</w:t>
      </w:r>
      <w:r w:rsidRPr="002A1524">
        <w:rPr>
          <w:rFonts w:ascii="宋体" w:hAnsi="宋体"/>
          <w:color w:val="auto"/>
          <w:kern w:val="0"/>
          <w:sz w:val="24"/>
          <w:szCs w:val="24"/>
          <w:u w:color="000000"/>
        </w:rPr>
        <w:t>[2018]14</w:t>
      </w:r>
      <w:r w:rsidRPr="002A1524">
        <w:rPr>
          <w:rFonts w:ascii="宋体" w:hAnsi="宋体" w:hint="eastAsia"/>
          <w:color w:val="auto"/>
          <w:kern w:val="0"/>
          <w:sz w:val="24"/>
          <w:szCs w:val="24"/>
          <w:u w:color="000000"/>
        </w:rPr>
        <w:t>号），该项目主要补助对象为福建省内设立的规模以上企业和规模以下高新技术企业（补助年度企业研究经费内部支出达到</w:t>
      </w:r>
      <w:r w:rsidRPr="002A1524">
        <w:rPr>
          <w:rFonts w:ascii="宋体" w:hAnsi="宋体"/>
          <w:color w:val="auto"/>
          <w:kern w:val="0"/>
          <w:sz w:val="24"/>
          <w:szCs w:val="24"/>
          <w:u w:color="000000"/>
        </w:rPr>
        <w:t>50</w:t>
      </w:r>
      <w:r w:rsidRPr="002A1524">
        <w:rPr>
          <w:rFonts w:ascii="宋体" w:hAnsi="宋体" w:hint="eastAsia"/>
          <w:color w:val="auto"/>
          <w:kern w:val="0"/>
          <w:sz w:val="24"/>
          <w:szCs w:val="24"/>
          <w:u w:color="000000"/>
        </w:rPr>
        <w:t>万元），按照实施细则规定给与企业研发经费投入基础补助（分为</w:t>
      </w:r>
      <w:r w:rsidRPr="002A1524">
        <w:rPr>
          <w:rFonts w:ascii="宋体" w:hAnsi="宋体"/>
          <w:color w:val="auto"/>
          <w:kern w:val="0"/>
          <w:sz w:val="24"/>
          <w:szCs w:val="24"/>
          <w:u w:color="000000"/>
        </w:rPr>
        <w:t>5%</w:t>
      </w:r>
      <w:r w:rsidRPr="002A1524">
        <w:rPr>
          <w:rFonts w:ascii="宋体" w:hAnsi="宋体" w:hint="eastAsia"/>
          <w:color w:val="auto"/>
          <w:kern w:val="0"/>
          <w:sz w:val="24"/>
          <w:szCs w:val="24"/>
          <w:u w:color="000000"/>
        </w:rPr>
        <w:t>、</w:t>
      </w:r>
      <w:r w:rsidRPr="002A1524">
        <w:rPr>
          <w:rFonts w:ascii="宋体" w:hAnsi="宋体"/>
          <w:color w:val="auto"/>
          <w:kern w:val="0"/>
          <w:sz w:val="24"/>
          <w:szCs w:val="24"/>
          <w:u w:color="000000"/>
        </w:rPr>
        <w:t>4%</w:t>
      </w:r>
      <w:r w:rsidRPr="002A1524">
        <w:rPr>
          <w:rFonts w:ascii="宋体" w:hAnsi="宋体" w:hint="eastAsia"/>
          <w:color w:val="auto"/>
          <w:kern w:val="0"/>
          <w:sz w:val="24"/>
          <w:szCs w:val="24"/>
          <w:u w:color="000000"/>
        </w:rPr>
        <w:t>和</w:t>
      </w:r>
      <w:r w:rsidRPr="002A1524">
        <w:rPr>
          <w:rFonts w:ascii="宋体" w:hAnsi="宋体"/>
          <w:color w:val="auto"/>
          <w:kern w:val="0"/>
          <w:sz w:val="24"/>
          <w:szCs w:val="24"/>
          <w:u w:color="000000"/>
        </w:rPr>
        <w:t>2%</w:t>
      </w:r>
      <w:r w:rsidRPr="002A1524">
        <w:rPr>
          <w:rFonts w:ascii="宋体" w:hAnsi="宋体" w:hint="eastAsia"/>
          <w:color w:val="auto"/>
          <w:kern w:val="0"/>
          <w:sz w:val="24"/>
          <w:szCs w:val="24"/>
          <w:u w:color="000000"/>
        </w:rPr>
        <w:t>三个补助比例）和增长额补助（</w:t>
      </w:r>
      <w:r w:rsidRPr="002A1524">
        <w:rPr>
          <w:rFonts w:ascii="宋体" w:hAnsi="宋体"/>
          <w:color w:val="auto"/>
          <w:kern w:val="0"/>
          <w:sz w:val="24"/>
          <w:szCs w:val="24"/>
          <w:u w:color="000000"/>
        </w:rPr>
        <w:t>6%</w:t>
      </w:r>
      <w:r w:rsidRPr="002A1524">
        <w:rPr>
          <w:rFonts w:ascii="宋体" w:hAnsi="宋体" w:hint="eastAsia"/>
          <w:color w:val="auto"/>
          <w:kern w:val="0"/>
          <w:sz w:val="24"/>
          <w:szCs w:val="24"/>
          <w:u w:color="000000"/>
        </w:rPr>
        <w:t>的补助比例），补助资金由省、设区市、县（市、区）按</w:t>
      </w:r>
      <w:r w:rsidRPr="002A1524">
        <w:rPr>
          <w:rFonts w:ascii="宋体" w:hAnsi="宋体"/>
          <w:color w:val="auto"/>
          <w:kern w:val="0"/>
          <w:sz w:val="24"/>
          <w:szCs w:val="24"/>
          <w:u w:color="000000"/>
        </w:rPr>
        <w:t>3:3:4</w:t>
      </w:r>
      <w:r w:rsidRPr="002A1524">
        <w:rPr>
          <w:rFonts w:ascii="宋体" w:hAnsi="宋体" w:hint="eastAsia"/>
          <w:color w:val="auto"/>
          <w:kern w:val="0"/>
          <w:sz w:val="24"/>
          <w:szCs w:val="24"/>
          <w:u w:color="000000"/>
        </w:rPr>
        <w:t>比例分级承担。</w:t>
      </w:r>
    </w:p>
    <w:p w:rsidR="005668B5" w:rsidRPr="002A1524" w:rsidRDefault="005668B5" w:rsidP="0053352F">
      <w:pPr>
        <w:widowControl w:val="0"/>
        <w:snapToGrid w:val="0"/>
        <w:spacing w:after="0" w:line="480" w:lineRule="exact"/>
        <w:ind w:left="0" w:right="0" w:firstLineChars="200" w:firstLine="31680"/>
        <w:jc w:val="both"/>
        <w:textAlignment w:val="baseline"/>
        <w:rPr>
          <w:rFonts w:ascii="宋体"/>
          <w:color w:val="auto"/>
          <w:kern w:val="0"/>
          <w:sz w:val="24"/>
          <w:szCs w:val="24"/>
          <w:u w:color="000000"/>
        </w:rPr>
      </w:pPr>
      <w:r w:rsidRPr="002A1524">
        <w:rPr>
          <w:rFonts w:ascii="宋体" w:hAnsi="宋体" w:hint="eastAsia"/>
          <w:color w:val="auto"/>
          <w:kern w:val="0"/>
          <w:sz w:val="24"/>
          <w:szCs w:val="24"/>
          <w:u w:color="000000"/>
        </w:rPr>
        <w:t>根据龙岩经开区财政局、科技局发布《关于下达福建省企业研发经费投入</w:t>
      </w:r>
      <w:r w:rsidRPr="002A1524">
        <w:rPr>
          <w:rFonts w:ascii="宋体" w:hAnsi="宋体"/>
          <w:color w:val="auto"/>
          <w:kern w:val="0"/>
          <w:sz w:val="24"/>
          <w:szCs w:val="24"/>
          <w:u w:color="000000"/>
        </w:rPr>
        <w:t>2018</w:t>
      </w:r>
      <w:r w:rsidRPr="002A1524">
        <w:rPr>
          <w:rFonts w:ascii="宋体" w:hAnsi="宋体" w:hint="eastAsia"/>
          <w:color w:val="auto"/>
          <w:kern w:val="0"/>
          <w:sz w:val="24"/>
          <w:szCs w:val="24"/>
          <w:u w:color="000000"/>
        </w:rPr>
        <w:t>年度补助（清算）的通知》（龙开财</w:t>
      </w:r>
      <w:r w:rsidRPr="002A1524">
        <w:rPr>
          <w:rFonts w:ascii="宋体" w:hAnsi="宋体"/>
          <w:color w:val="auto"/>
          <w:kern w:val="0"/>
          <w:sz w:val="24"/>
          <w:szCs w:val="24"/>
          <w:u w:color="000000"/>
        </w:rPr>
        <w:t>[2020]7</w:t>
      </w:r>
      <w:r w:rsidRPr="002A1524">
        <w:rPr>
          <w:rFonts w:ascii="宋体" w:hAnsi="宋体" w:hint="eastAsia"/>
          <w:color w:val="auto"/>
          <w:kern w:val="0"/>
          <w:sz w:val="24"/>
          <w:szCs w:val="24"/>
          <w:u w:color="000000"/>
        </w:rPr>
        <w:t>号），龙岩经开区内企业获得</w:t>
      </w:r>
      <w:r w:rsidRPr="002A1524">
        <w:rPr>
          <w:rFonts w:ascii="宋体" w:hAnsi="宋体"/>
          <w:color w:val="auto"/>
          <w:kern w:val="0"/>
          <w:sz w:val="24"/>
          <w:szCs w:val="24"/>
          <w:u w:color="000000"/>
        </w:rPr>
        <w:t>2018</w:t>
      </w:r>
      <w:r w:rsidRPr="002A1524">
        <w:rPr>
          <w:rFonts w:ascii="宋体" w:hAnsi="宋体" w:hint="eastAsia"/>
          <w:color w:val="auto"/>
          <w:kern w:val="0"/>
          <w:sz w:val="24"/>
          <w:szCs w:val="24"/>
          <w:u w:color="000000"/>
        </w:rPr>
        <w:t>年度福建省企业研发经费分段补助（清算）总额为</w:t>
      </w:r>
      <w:r w:rsidRPr="002A1524">
        <w:rPr>
          <w:rFonts w:ascii="宋体" w:hAnsi="宋体"/>
          <w:color w:val="auto"/>
          <w:kern w:val="0"/>
          <w:sz w:val="24"/>
          <w:szCs w:val="24"/>
          <w:u w:color="000000"/>
        </w:rPr>
        <w:t>2,015.08</w:t>
      </w:r>
      <w:r w:rsidRPr="002A1524">
        <w:rPr>
          <w:rFonts w:ascii="宋体" w:hAnsi="宋体" w:hint="eastAsia"/>
          <w:color w:val="auto"/>
          <w:kern w:val="0"/>
          <w:sz w:val="24"/>
          <w:szCs w:val="24"/>
          <w:u w:color="000000"/>
        </w:rPr>
        <w:t>万元，根据承担比例，龙岩经开区承担补助资金为</w:t>
      </w:r>
      <w:r w:rsidRPr="002A1524">
        <w:rPr>
          <w:rFonts w:ascii="宋体" w:hAnsi="宋体"/>
          <w:color w:val="auto"/>
          <w:kern w:val="0"/>
          <w:sz w:val="24"/>
          <w:szCs w:val="24"/>
          <w:u w:color="000000"/>
        </w:rPr>
        <w:t>806.03</w:t>
      </w:r>
      <w:r w:rsidRPr="002A1524">
        <w:rPr>
          <w:rFonts w:ascii="宋体" w:hAnsi="宋体" w:hint="eastAsia"/>
          <w:color w:val="auto"/>
          <w:kern w:val="0"/>
          <w:sz w:val="24"/>
          <w:szCs w:val="24"/>
          <w:u w:color="000000"/>
        </w:rPr>
        <w:t>万元，本次实际拨付</w:t>
      </w:r>
      <w:r w:rsidRPr="002A1524">
        <w:rPr>
          <w:rFonts w:ascii="宋体" w:hAnsi="宋体"/>
          <w:color w:val="auto"/>
          <w:kern w:val="0"/>
          <w:sz w:val="24"/>
          <w:szCs w:val="24"/>
          <w:u w:color="000000"/>
        </w:rPr>
        <w:t>2018</w:t>
      </w:r>
      <w:r w:rsidRPr="002A1524">
        <w:rPr>
          <w:rFonts w:ascii="宋体" w:hAnsi="宋体" w:hint="eastAsia"/>
          <w:color w:val="auto"/>
          <w:kern w:val="0"/>
          <w:sz w:val="24"/>
          <w:szCs w:val="24"/>
          <w:u w:color="000000"/>
        </w:rPr>
        <w:t>年度福建省企业研发经费分段补助（清算）资金</w:t>
      </w:r>
      <w:r w:rsidRPr="002A1524">
        <w:rPr>
          <w:rFonts w:ascii="宋体" w:hAnsi="宋体"/>
          <w:color w:val="auto"/>
          <w:kern w:val="0"/>
          <w:sz w:val="24"/>
          <w:szCs w:val="24"/>
          <w:u w:color="000000"/>
        </w:rPr>
        <w:t>806.01</w:t>
      </w:r>
      <w:r w:rsidRPr="002A1524">
        <w:rPr>
          <w:rFonts w:ascii="宋体" w:hAnsi="宋体" w:hint="eastAsia"/>
          <w:color w:val="auto"/>
          <w:kern w:val="0"/>
          <w:sz w:val="24"/>
          <w:szCs w:val="24"/>
          <w:u w:color="000000"/>
        </w:rPr>
        <w:t>万元。</w:t>
      </w:r>
    </w:p>
    <w:p w:rsidR="005668B5" w:rsidRPr="002A1524" w:rsidRDefault="005668B5" w:rsidP="0053352F">
      <w:pPr>
        <w:widowControl w:val="0"/>
        <w:snapToGrid w:val="0"/>
        <w:spacing w:after="0" w:line="480" w:lineRule="exact"/>
        <w:ind w:left="0" w:right="0" w:firstLineChars="200" w:firstLine="31680"/>
        <w:jc w:val="both"/>
        <w:textAlignment w:val="baseline"/>
        <w:rPr>
          <w:rFonts w:ascii="宋体"/>
          <w:b/>
          <w:color w:val="auto"/>
          <w:kern w:val="0"/>
          <w:sz w:val="24"/>
          <w:szCs w:val="24"/>
          <w:u w:color="000000"/>
        </w:rPr>
      </w:pPr>
      <w:r w:rsidRPr="002A1524">
        <w:rPr>
          <w:rFonts w:ascii="宋体" w:hAnsi="宋体" w:hint="eastAsia"/>
          <w:b/>
          <w:color w:val="auto"/>
          <w:kern w:val="0"/>
          <w:sz w:val="24"/>
          <w:szCs w:val="24"/>
          <w:u w:color="000000"/>
        </w:rPr>
        <w:t>（</w:t>
      </w:r>
      <w:r w:rsidRPr="002A1524">
        <w:rPr>
          <w:rFonts w:ascii="宋体" w:hAnsi="宋体"/>
          <w:b/>
          <w:color w:val="auto"/>
          <w:kern w:val="0"/>
          <w:sz w:val="24"/>
          <w:szCs w:val="24"/>
          <w:u w:color="000000"/>
        </w:rPr>
        <w:t>2</w:t>
      </w:r>
      <w:r w:rsidRPr="002A1524">
        <w:rPr>
          <w:rFonts w:ascii="宋体" w:hAnsi="宋体" w:hint="eastAsia"/>
          <w:b/>
          <w:color w:val="auto"/>
          <w:kern w:val="0"/>
          <w:sz w:val="24"/>
          <w:szCs w:val="24"/>
          <w:u w:color="000000"/>
        </w:rPr>
        <w:t>）新龙马</w:t>
      </w:r>
      <w:r w:rsidRPr="002A1524">
        <w:rPr>
          <w:rFonts w:ascii="宋体" w:hAnsi="宋体"/>
          <w:b/>
          <w:color w:val="auto"/>
          <w:kern w:val="0"/>
          <w:sz w:val="24"/>
          <w:szCs w:val="24"/>
          <w:u w:color="000000"/>
        </w:rPr>
        <w:t>N1</w:t>
      </w:r>
      <w:r w:rsidRPr="002A1524">
        <w:rPr>
          <w:rFonts w:ascii="宋体" w:hAnsi="宋体" w:hint="eastAsia"/>
          <w:b/>
          <w:color w:val="auto"/>
          <w:kern w:val="0"/>
          <w:sz w:val="24"/>
          <w:szCs w:val="24"/>
          <w:u w:color="000000"/>
        </w:rPr>
        <w:t>类商用平台化车研发费用补助项目</w:t>
      </w:r>
    </w:p>
    <w:p w:rsidR="005668B5" w:rsidRPr="002A1524" w:rsidRDefault="005668B5" w:rsidP="0053352F">
      <w:pPr>
        <w:widowControl w:val="0"/>
        <w:snapToGrid w:val="0"/>
        <w:spacing w:after="0" w:line="480" w:lineRule="exact"/>
        <w:ind w:left="0" w:right="0" w:firstLineChars="200" w:firstLine="31680"/>
        <w:jc w:val="both"/>
        <w:textAlignment w:val="baseline"/>
        <w:rPr>
          <w:rFonts w:ascii="宋体"/>
          <w:color w:val="auto"/>
          <w:kern w:val="0"/>
          <w:sz w:val="24"/>
          <w:szCs w:val="24"/>
          <w:u w:color="000000"/>
        </w:rPr>
      </w:pPr>
      <w:r w:rsidRPr="002A1524">
        <w:rPr>
          <w:rFonts w:ascii="宋体" w:hAnsi="宋体" w:hint="eastAsia"/>
          <w:color w:val="auto"/>
          <w:kern w:val="0"/>
          <w:sz w:val="24"/>
          <w:szCs w:val="24"/>
          <w:u w:color="000000"/>
        </w:rPr>
        <w:t>本次拨付新龙马</w:t>
      </w:r>
      <w:r w:rsidRPr="002A1524">
        <w:rPr>
          <w:rFonts w:ascii="宋体" w:hAnsi="宋体"/>
          <w:color w:val="auto"/>
          <w:kern w:val="0"/>
          <w:sz w:val="24"/>
          <w:szCs w:val="24"/>
          <w:u w:color="000000"/>
        </w:rPr>
        <w:t>N1</w:t>
      </w:r>
      <w:r w:rsidRPr="002A1524">
        <w:rPr>
          <w:rFonts w:ascii="宋体" w:hAnsi="宋体" w:hint="eastAsia"/>
          <w:color w:val="auto"/>
          <w:kern w:val="0"/>
          <w:sz w:val="24"/>
          <w:szCs w:val="24"/>
          <w:u w:color="000000"/>
        </w:rPr>
        <w:t>类商用平台化车研发费用补助</w:t>
      </w:r>
      <w:r w:rsidRPr="002A1524">
        <w:rPr>
          <w:rFonts w:ascii="宋体" w:hAnsi="宋体"/>
          <w:color w:val="auto"/>
          <w:kern w:val="0"/>
          <w:sz w:val="24"/>
          <w:szCs w:val="24"/>
          <w:u w:color="000000"/>
        </w:rPr>
        <w:t>200.00</w:t>
      </w:r>
      <w:r w:rsidRPr="002A1524">
        <w:rPr>
          <w:rFonts w:ascii="宋体" w:hAnsi="宋体" w:hint="eastAsia"/>
          <w:color w:val="auto"/>
          <w:kern w:val="0"/>
          <w:sz w:val="24"/>
          <w:szCs w:val="24"/>
          <w:u w:color="000000"/>
        </w:rPr>
        <w:t>万元，该资金用于补助福建新龙马汽车股份有限公司</w:t>
      </w:r>
      <w:r w:rsidRPr="002A1524">
        <w:rPr>
          <w:rFonts w:ascii="宋体" w:hAnsi="宋体"/>
          <w:color w:val="auto"/>
          <w:kern w:val="0"/>
          <w:sz w:val="24"/>
          <w:szCs w:val="24"/>
          <w:u w:color="000000"/>
        </w:rPr>
        <w:t>N1</w:t>
      </w:r>
      <w:r w:rsidRPr="002A1524">
        <w:rPr>
          <w:rFonts w:ascii="宋体" w:hAnsi="宋体" w:hint="eastAsia"/>
          <w:color w:val="auto"/>
          <w:kern w:val="0"/>
          <w:sz w:val="24"/>
          <w:szCs w:val="24"/>
          <w:u w:color="000000"/>
        </w:rPr>
        <w:t>类商用平台化车研发项目（以下简称“</w:t>
      </w:r>
      <w:r w:rsidRPr="002A1524">
        <w:rPr>
          <w:rFonts w:ascii="宋体" w:hAnsi="宋体"/>
          <w:color w:val="auto"/>
          <w:kern w:val="0"/>
          <w:sz w:val="24"/>
          <w:szCs w:val="24"/>
          <w:u w:color="000000"/>
        </w:rPr>
        <w:t>N1</w:t>
      </w:r>
      <w:r w:rsidRPr="002A1524">
        <w:rPr>
          <w:rFonts w:ascii="宋体" w:hAnsi="宋体" w:hint="eastAsia"/>
          <w:color w:val="auto"/>
          <w:kern w:val="0"/>
          <w:sz w:val="24"/>
          <w:szCs w:val="24"/>
          <w:u w:color="000000"/>
        </w:rPr>
        <w:t>类项目”），</w:t>
      </w:r>
      <w:r w:rsidRPr="002A1524">
        <w:rPr>
          <w:rFonts w:ascii="宋体" w:hAnsi="宋体"/>
          <w:color w:val="auto"/>
          <w:kern w:val="0"/>
          <w:sz w:val="24"/>
          <w:szCs w:val="24"/>
          <w:u w:color="000000"/>
        </w:rPr>
        <w:t>N1</w:t>
      </w:r>
      <w:r w:rsidRPr="002A1524">
        <w:rPr>
          <w:rFonts w:ascii="宋体" w:hAnsi="宋体" w:hint="eastAsia"/>
          <w:color w:val="auto"/>
          <w:kern w:val="0"/>
          <w:sz w:val="24"/>
          <w:szCs w:val="24"/>
          <w:u w:color="000000"/>
        </w:rPr>
        <w:t>类项目于</w:t>
      </w:r>
      <w:r w:rsidRPr="002A1524">
        <w:rPr>
          <w:rFonts w:ascii="宋体" w:hAnsi="宋体"/>
          <w:color w:val="auto"/>
          <w:kern w:val="0"/>
          <w:sz w:val="24"/>
          <w:szCs w:val="24"/>
          <w:u w:color="000000"/>
        </w:rPr>
        <w:t>2019</w:t>
      </w:r>
      <w:r w:rsidRPr="002A1524">
        <w:rPr>
          <w:rFonts w:ascii="宋体" w:hAnsi="宋体" w:hint="eastAsia"/>
          <w:color w:val="auto"/>
          <w:kern w:val="0"/>
          <w:sz w:val="24"/>
          <w:szCs w:val="24"/>
          <w:u w:color="000000"/>
        </w:rPr>
        <w:t>年</w:t>
      </w:r>
      <w:r w:rsidRPr="002A1524">
        <w:rPr>
          <w:rFonts w:ascii="宋体" w:hAnsi="宋体"/>
          <w:color w:val="auto"/>
          <w:kern w:val="0"/>
          <w:sz w:val="24"/>
          <w:szCs w:val="24"/>
          <w:u w:color="000000"/>
        </w:rPr>
        <w:t>11</w:t>
      </w:r>
      <w:r w:rsidRPr="002A1524">
        <w:rPr>
          <w:rFonts w:ascii="宋体" w:hAnsi="宋体" w:hint="eastAsia"/>
          <w:color w:val="auto"/>
          <w:kern w:val="0"/>
          <w:sz w:val="24"/>
          <w:szCs w:val="24"/>
          <w:u w:color="000000"/>
        </w:rPr>
        <w:t>月立项并于当年</w:t>
      </w:r>
      <w:r w:rsidRPr="002A1524">
        <w:rPr>
          <w:rFonts w:ascii="宋体" w:hAnsi="宋体"/>
          <w:color w:val="auto"/>
          <w:kern w:val="0"/>
          <w:sz w:val="24"/>
          <w:szCs w:val="24"/>
          <w:u w:color="000000"/>
        </w:rPr>
        <w:t>12</w:t>
      </w:r>
      <w:r w:rsidRPr="002A1524">
        <w:rPr>
          <w:rFonts w:ascii="宋体" w:hAnsi="宋体" w:hint="eastAsia"/>
          <w:color w:val="auto"/>
          <w:kern w:val="0"/>
          <w:sz w:val="24"/>
          <w:szCs w:val="24"/>
          <w:u w:color="000000"/>
        </w:rPr>
        <w:t>月获得批准，总投资</w:t>
      </w:r>
      <w:r w:rsidRPr="002A1524">
        <w:rPr>
          <w:rFonts w:ascii="宋体" w:hAnsi="宋体"/>
          <w:color w:val="auto"/>
          <w:kern w:val="0"/>
          <w:sz w:val="24"/>
          <w:szCs w:val="24"/>
          <w:u w:color="000000"/>
        </w:rPr>
        <w:t>6,674.00</w:t>
      </w:r>
      <w:r w:rsidRPr="002A1524">
        <w:rPr>
          <w:rFonts w:ascii="宋体" w:hAnsi="宋体" w:hint="eastAsia"/>
          <w:color w:val="auto"/>
          <w:kern w:val="0"/>
          <w:sz w:val="24"/>
          <w:szCs w:val="24"/>
          <w:u w:color="000000"/>
        </w:rPr>
        <w:t>万元，</w:t>
      </w:r>
      <w:r w:rsidRPr="002A1524">
        <w:rPr>
          <w:rFonts w:ascii="宋体" w:hAnsi="宋体"/>
          <w:color w:val="auto"/>
          <w:kern w:val="0"/>
          <w:sz w:val="24"/>
          <w:szCs w:val="24"/>
          <w:u w:color="000000"/>
        </w:rPr>
        <w:t>N1</w:t>
      </w:r>
      <w:r w:rsidRPr="002A1524">
        <w:rPr>
          <w:rFonts w:ascii="宋体" w:hAnsi="宋体" w:hint="eastAsia"/>
          <w:color w:val="auto"/>
          <w:kern w:val="0"/>
          <w:sz w:val="24"/>
          <w:szCs w:val="24"/>
          <w:u w:color="000000"/>
        </w:rPr>
        <w:t>类项目基于新龙马汽车现有车型平台改制，开发</w:t>
      </w:r>
      <w:r w:rsidRPr="002A1524">
        <w:rPr>
          <w:rFonts w:ascii="宋体" w:hAnsi="宋体"/>
          <w:color w:val="auto"/>
          <w:kern w:val="0"/>
          <w:sz w:val="24"/>
          <w:szCs w:val="24"/>
          <w:u w:color="000000"/>
        </w:rPr>
        <w:t>1.8T</w:t>
      </w:r>
      <w:r w:rsidRPr="002A1524">
        <w:rPr>
          <w:rFonts w:ascii="宋体" w:hAnsi="宋体" w:hint="eastAsia"/>
          <w:color w:val="auto"/>
          <w:kern w:val="0"/>
          <w:sz w:val="24"/>
          <w:szCs w:val="24"/>
          <w:u w:color="000000"/>
        </w:rPr>
        <w:t>、</w:t>
      </w:r>
      <w:r w:rsidRPr="002A1524">
        <w:rPr>
          <w:rFonts w:ascii="宋体" w:hAnsi="宋体"/>
          <w:color w:val="auto"/>
          <w:kern w:val="0"/>
          <w:sz w:val="24"/>
          <w:szCs w:val="24"/>
          <w:u w:color="000000"/>
        </w:rPr>
        <w:t>2.5T</w:t>
      </w:r>
      <w:r w:rsidRPr="002A1524">
        <w:rPr>
          <w:rFonts w:ascii="宋体" w:hAnsi="宋体" w:hint="eastAsia"/>
          <w:color w:val="auto"/>
          <w:kern w:val="0"/>
          <w:sz w:val="24"/>
          <w:szCs w:val="24"/>
          <w:u w:color="000000"/>
        </w:rPr>
        <w:t>、</w:t>
      </w:r>
      <w:r w:rsidRPr="002A1524">
        <w:rPr>
          <w:rFonts w:ascii="宋体" w:hAnsi="宋体"/>
          <w:color w:val="auto"/>
          <w:kern w:val="0"/>
          <w:sz w:val="24"/>
          <w:szCs w:val="24"/>
          <w:u w:color="000000"/>
        </w:rPr>
        <w:t>3.5T</w:t>
      </w:r>
      <w:r w:rsidRPr="002A1524">
        <w:rPr>
          <w:rFonts w:ascii="宋体" w:hAnsi="宋体" w:hint="eastAsia"/>
          <w:color w:val="auto"/>
          <w:kern w:val="0"/>
          <w:sz w:val="24"/>
          <w:szCs w:val="24"/>
          <w:u w:color="000000"/>
        </w:rPr>
        <w:t>轻微卡车型，以满足细分市场需求，在一定程度上填补了福建省</w:t>
      </w:r>
      <w:r w:rsidRPr="002A1524">
        <w:rPr>
          <w:rFonts w:ascii="宋体" w:hAnsi="宋体"/>
          <w:color w:val="auto"/>
          <w:kern w:val="0"/>
          <w:sz w:val="24"/>
          <w:szCs w:val="24"/>
          <w:u w:color="000000"/>
        </w:rPr>
        <w:t>N1</w:t>
      </w:r>
      <w:r w:rsidRPr="002A1524">
        <w:rPr>
          <w:rFonts w:ascii="宋体" w:hAnsi="宋体" w:hint="eastAsia"/>
          <w:color w:val="auto"/>
          <w:kern w:val="0"/>
          <w:sz w:val="24"/>
          <w:szCs w:val="24"/>
          <w:u w:color="000000"/>
        </w:rPr>
        <w:t>类商用平台化车的空白。截止</w:t>
      </w:r>
      <w:r w:rsidRPr="002A1524">
        <w:rPr>
          <w:rFonts w:ascii="宋体" w:hAnsi="宋体"/>
          <w:color w:val="auto"/>
          <w:kern w:val="0"/>
          <w:sz w:val="24"/>
          <w:szCs w:val="24"/>
          <w:u w:color="000000"/>
        </w:rPr>
        <w:t>2020</w:t>
      </w:r>
      <w:r w:rsidRPr="002A1524">
        <w:rPr>
          <w:rFonts w:ascii="宋体" w:hAnsi="宋体" w:hint="eastAsia"/>
          <w:color w:val="auto"/>
          <w:kern w:val="0"/>
          <w:sz w:val="24"/>
          <w:szCs w:val="24"/>
          <w:u w:color="000000"/>
        </w:rPr>
        <w:t>年</w:t>
      </w:r>
      <w:r w:rsidRPr="002A1524">
        <w:rPr>
          <w:rFonts w:ascii="宋体" w:hAnsi="宋体"/>
          <w:color w:val="auto"/>
          <w:kern w:val="0"/>
          <w:sz w:val="24"/>
          <w:szCs w:val="24"/>
          <w:u w:color="000000"/>
        </w:rPr>
        <w:t>12</w:t>
      </w:r>
      <w:r w:rsidRPr="002A1524">
        <w:rPr>
          <w:rFonts w:ascii="宋体" w:hAnsi="宋体" w:hint="eastAsia"/>
          <w:color w:val="auto"/>
          <w:kern w:val="0"/>
          <w:sz w:val="24"/>
          <w:szCs w:val="24"/>
          <w:u w:color="000000"/>
        </w:rPr>
        <w:t>月，</w:t>
      </w:r>
      <w:r w:rsidRPr="002A1524">
        <w:rPr>
          <w:rFonts w:ascii="宋体" w:hAnsi="宋体"/>
          <w:color w:val="auto"/>
          <w:kern w:val="0"/>
          <w:sz w:val="24"/>
          <w:szCs w:val="24"/>
          <w:u w:color="000000"/>
        </w:rPr>
        <w:t>N1</w:t>
      </w:r>
      <w:r w:rsidRPr="002A1524">
        <w:rPr>
          <w:rFonts w:ascii="宋体" w:hAnsi="宋体" w:hint="eastAsia"/>
          <w:color w:val="auto"/>
          <w:kern w:val="0"/>
          <w:sz w:val="24"/>
          <w:szCs w:val="24"/>
          <w:u w:color="000000"/>
        </w:rPr>
        <w:t>类项目已经进行试生产并对生产线设备进行改造升级。</w:t>
      </w:r>
    </w:p>
    <w:p w:rsidR="005668B5" w:rsidRPr="002A1524" w:rsidRDefault="005668B5" w:rsidP="0053352F">
      <w:pPr>
        <w:widowControl w:val="0"/>
        <w:snapToGrid w:val="0"/>
        <w:spacing w:after="0" w:line="480" w:lineRule="exact"/>
        <w:ind w:left="0" w:right="0" w:firstLineChars="200" w:firstLine="31680"/>
        <w:jc w:val="both"/>
        <w:textAlignment w:val="baseline"/>
        <w:rPr>
          <w:rFonts w:ascii="宋体"/>
          <w:b/>
          <w:color w:val="auto"/>
          <w:kern w:val="0"/>
          <w:sz w:val="24"/>
          <w:szCs w:val="24"/>
          <w:u w:color="000000"/>
        </w:rPr>
      </w:pPr>
      <w:r w:rsidRPr="002A1524">
        <w:rPr>
          <w:rFonts w:ascii="宋体" w:hAnsi="宋体" w:hint="eastAsia"/>
          <w:b/>
          <w:color w:val="auto"/>
          <w:kern w:val="0"/>
          <w:sz w:val="24"/>
          <w:szCs w:val="24"/>
          <w:u w:color="000000"/>
        </w:rPr>
        <w:t>（</w:t>
      </w:r>
      <w:r w:rsidRPr="002A1524">
        <w:rPr>
          <w:rFonts w:ascii="宋体" w:hAnsi="宋体"/>
          <w:b/>
          <w:color w:val="auto"/>
          <w:kern w:val="0"/>
          <w:sz w:val="24"/>
          <w:szCs w:val="24"/>
          <w:u w:color="000000"/>
        </w:rPr>
        <w:t>3</w:t>
      </w:r>
      <w:r w:rsidRPr="002A1524">
        <w:rPr>
          <w:rFonts w:ascii="宋体" w:hAnsi="宋体" w:hint="eastAsia"/>
          <w:b/>
          <w:color w:val="auto"/>
          <w:kern w:val="0"/>
          <w:sz w:val="24"/>
          <w:szCs w:val="24"/>
          <w:u w:color="000000"/>
        </w:rPr>
        <w:t>）福建省龙腾汽车研究院基本运营管理经费（第一批）项目</w:t>
      </w:r>
    </w:p>
    <w:p w:rsidR="005668B5" w:rsidRPr="002A1524" w:rsidRDefault="005668B5" w:rsidP="0053352F">
      <w:pPr>
        <w:widowControl w:val="0"/>
        <w:snapToGrid w:val="0"/>
        <w:spacing w:after="0" w:line="480" w:lineRule="exact"/>
        <w:ind w:left="0" w:right="0" w:firstLineChars="200" w:firstLine="31680"/>
        <w:jc w:val="both"/>
        <w:textAlignment w:val="baseline"/>
        <w:rPr>
          <w:rFonts w:ascii="宋体"/>
          <w:color w:val="auto"/>
          <w:kern w:val="0"/>
          <w:sz w:val="24"/>
          <w:szCs w:val="24"/>
          <w:u w:color="000000"/>
        </w:rPr>
      </w:pPr>
      <w:r w:rsidRPr="002A1524">
        <w:rPr>
          <w:rFonts w:ascii="宋体" w:hAnsi="宋体" w:hint="eastAsia"/>
          <w:color w:val="auto"/>
          <w:kern w:val="0"/>
          <w:sz w:val="24"/>
          <w:szCs w:val="24"/>
          <w:u w:color="000000"/>
        </w:rPr>
        <w:t>本次拨付管理经费</w:t>
      </w:r>
      <w:r w:rsidRPr="002A1524">
        <w:rPr>
          <w:rFonts w:ascii="宋体" w:hAnsi="宋体"/>
          <w:color w:val="auto"/>
          <w:kern w:val="0"/>
          <w:sz w:val="24"/>
          <w:szCs w:val="24"/>
          <w:u w:color="000000"/>
        </w:rPr>
        <w:t>20.00</w:t>
      </w:r>
      <w:r w:rsidRPr="002A1524">
        <w:rPr>
          <w:rFonts w:ascii="宋体" w:hAnsi="宋体" w:hint="eastAsia"/>
          <w:color w:val="auto"/>
          <w:kern w:val="0"/>
          <w:sz w:val="24"/>
          <w:szCs w:val="24"/>
          <w:u w:color="000000"/>
        </w:rPr>
        <w:t>万元，该资金用于支付龙岩市数创科技有限公司管理福建省龙腾汽车研究院第一批基本管理经费。</w:t>
      </w:r>
    </w:p>
    <w:p w:rsidR="005668B5" w:rsidRPr="002A1524" w:rsidRDefault="005668B5" w:rsidP="0053352F">
      <w:pPr>
        <w:widowControl w:val="0"/>
        <w:snapToGrid w:val="0"/>
        <w:spacing w:after="0" w:line="480" w:lineRule="exact"/>
        <w:ind w:left="0" w:right="0" w:firstLineChars="200" w:firstLine="31680"/>
        <w:jc w:val="both"/>
        <w:textAlignment w:val="baseline"/>
        <w:rPr>
          <w:rFonts w:ascii="宋体"/>
          <w:color w:val="auto"/>
          <w:kern w:val="0"/>
          <w:sz w:val="24"/>
          <w:szCs w:val="24"/>
          <w:u w:color="000000"/>
        </w:rPr>
      </w:pPr>
      <w:r w:rsidRPr="002A1524">
        <w:rPr>
          <w:rFonts w:ascii="宋体" w:hAnsi="宋体" w:hint="eastAsia"/>
          <w:color w:val="auto"/>
          <w:kern w:val="0"/>
          <w:sz w:val="24"/>
          <w:szCs w:val="24"/>
          <w:u w:color="000000"/>
        </w:rPr>
        <w:t>龙岩市数创科技有限公司于</w:t>
      </w:r>
      <w:r w:rsidRPr="002A1524">
        <w:rPr>
          <w:rFonts w:ascii="宋体" w:hAnsi="宋体"/>
          <w:color w:val="auto"/>
          <w:kern w:val="0"/>
          <w:sz w:val="24"/>
          <w:szCs w:val="24"/>
          <w:u w:color="000000"/>
        </w:rPr>
        <w:t>2020</w:t>
      </w:r>
      <w:r w:rsidRPr="002A1524">
        <w:rPr>
          <w:rFonts w:ascii="宋体" w:hAnsi="宋体" w:hint="eastAsia"/>
          <w:color w:val="auto"/>
          <w:kern w:val="0"/>
          <w:sz w:val="24"/>
          <w:szCs w:val="24"/>
          <w:u w:color="000000"/>
        </w:rPr>
        <w:t>年</w:t>
      </w:r>
      <w:r w:rsidRPr="002A1524">
        <w:rPr>
          <w:rFonts w:ascii="宋体" w:hAnsi="宋体"/>
          <w:color w:val="auto"/>
          <w:kern w:val="0"/>
          <w:sz w:val="24"/>
          <w:szCs w:val="24"/>
          <w:u w:color="000000"/>
        </w:rPr>
        <w:t>8</w:t>
      </w:r>
      <w:r w:rsidRPr="002A1524">
        <w:rPr>
          <w:rFonts w:ascii="宋体" w:hAnsi="宋体" w:hint="eastAsia"/>
          <w:color w:val="auto"/>
          <w:kern w:val="0"/>
          <w:sz w:val="24"/>
          <w:szCs w:val="24"/>
          <w:u w:color="000000"/>
        </w:rPr>
        <w:t>月与龙岩经开区管理委员会签订委托运营管理协议，托管期限为</w:t>
      </w:r>
      <w:r w:rsidRPr="002A1524">
        <w:rPr>
          <w:rFonts w:ascii="宋体" w:hAnsi="宋体"/>
          <w:color w:val="auto"/>
          <w:kern w:val="0"/>
          <w:sz w:val="24"/>
          <w:szCs w:val="24"/>
          <w:u w:color="000000"/>
        </w:rPr>
        <w:t>2020</w:t>
      </w:r>
      <w:r w:rsidRPr="002A1524">
        <w:rPr>
          <w:rFonts w:ascii="宋体" w:hAnsi="宋体" w:hint="eastAsia"/>
          <w:color w:val="auto"/>
          <w:kern w:val="0"/>
          <w:sz w:val="24"/>
          <w:szCs w:val="24"/>
          <w:u w:color="000000"/>
        </w:rPr>
        <w:t>年</w:t>
      </w:r>
      <w:r w:rsidRPr="002A1524">
        <w:rPr>
          <w:rFonts w:ascii="宋体" w:hAnsi="宋体"/>
          <w:color w:val="auto"/>
          <w:kern w:val="0"/>
          <w:sz w:val="24"/>
          <w:szCs w:val="24"/>
          <w:u w:color="000000"/>
        </w:rPr>
        <w:t>8</w:t>
      </w:r>
      <w:r w:rsidRPr="002A1524">
        <w:rPr>
          <w:rFonts w:ascii="宋体" w:hAnsi="宋体" w:hint="eastAsia"/>
          <w:color w:val="auto"/>
          <w:kern w:val="0"/>
          <w:sz w:val="24"/>
          <w:szCs w:val="24"/>
          <w:u w:color="000000"/>
        </w:rPr>
        <w:t>月</w:t>
      </w:r>
      <w:r w:rsidRPr="002A1524">
        <w:rPr>
          <w:rFonts w:ascii="宋体" w:hAnsi="宋体"/>
          <w:color w:val="auto"/>
          <w:kern w:val="0"/>
          <w:sz w:val="24"/>
          <w:szCs w:val="24"/>
          <w:u w:color="000000"/>
        </w:rPr>
        <w:t>17</w:t>
      </w:r>
      <w:r w:rsidRPr="002A1524">
        <w:rPr>
          <w:rFonts w:ascii="宋体" w:hAnsi="宋体" w:hint="eastAsia"/>
          <w:color w:val="auto"/>
          <w:kern w:val="0"/>
          <w:sz w:val="24"/>
          <w:szCs w:val="24"/>
          <w:u w:color="000000"/>
        </w:rPr>
        <w:t>日至</w:t>
      </w:r>
      <w:r w:rsidRPr="002A1524">
        <w:rPr>
          <w:rFonts w:ascii="宋体" w:hAnsi="宋体"/>
          <w:color w:val="auto"/>
          <w:kern w:val="0"/>
          <w:sz w:val="24"/>
          <w:szCs w:val="24"/>
          <w:u w:color="000000"/>
        </w:rPr>
        <w:t>2021</w:t>
      </w:r>
      <w:r w:rsidRPr="002A1524">
        <w:rPr>
          <w:rFonts w:ascii="宋体" w:hAnsi="宋体" w:hint="eastAsia"/>
          <w:color w:val="auto"/>
          <w:kern w:val="0"/>
          <w:sz w:val="24"/>
          <w:szCs w:val="24"/>
          <w:u w:color="000000"/>
        </w:rPr>
        <w:t>年</w:t>
      </w:r>
      <w:r w:rsidRPr="002A1524">
        <w:rPr>
          <w:rFonts w:ascii="宋体" w:hAnsi="宋体"/>
          <w:color w:val="auto"/>
          <w:kern w:val="0"/>
          <w:sz w:val="24"/>
          <w:szCs w:val="24"/>
          <w:u w:color="000000"/>
        </w:rPr>
        <w:t>8</w:t>
      </w:r>
      <w:r w:rsidRPr="002A1524">
        <w:rPr>
          <w:rFonts w:ascii="宋体" w:hAnsi="宋体" w:hint="eastAsia"/>
          <w:color w:val="auto"/>
          <w:kern w:val="0"/>
          <w:sz w:val="24"/>
          <w:szCs w:val="24"/>
          <w:u w:color="000000"/>
        </w:rPr>
        <w:t>月</w:t>
      </w:r>
      <w:r w:rsidRPr="002A1524">
        <w:rPr>
          <w:rFonts w:ascii="宋体" w:hAnsi="宋体"/>
          <w:color w:val="auto"/>
          <w:kern w:val="0"/>
          <w:sz w:val="24"/>
          <w:szCs w:val="24"/>
          <w:u w:color="000000"/>
        </w:rPr>
        <w:t>16</w:t>
      </w:r>
      <w:r w:rsidRPr="002A1524">
        <w:rPr>
          <w:rFonts w:ascii="宋体" w:hAnsi="宋体" w:hint="eastAsia"/>
          <w:color w:val="auto"/>
          <w:kern w:val="0"/>
          <w:sz w:val="24"/>
          <w:szCs w:val="24"/>
          <w:u w:color="000000"/>
        </w:rPr>
        <w:t>日，委托基本管理经费总额为</w:t>
      </w:r>
      <w:r w:rsidRPr="002A1524">
        <w:rPr>
          <w:rFonts w:ascii="宋体" w:hAnsi="宋体"/>
          <w:color w:val="auto"/>
          <w:kern w:val="0"/>
          <w:sz w:val="24"/>
          <w:szCs w:val="24"/>
          <w:u w:color="000000"/>
        </w:rPr>
        <w:t>47.50</w:t>
      </w:r>
      <w:r w:rsidRPr="002A1524">
        <w:rPr>
          <w:rFonts w:ascii="宋体" w:hAnsi="宋体" w:hint="eastAsia"/>
          <w:color w:val="auto"/>
          <w:kern w:val="0"/>
          <w:sz w:val="24"/>
          <w:szCs w:val="24"/>
          <w:u w:color="000000"/>
        </w:rPr>
        <w:t>万元。根据协议，龙岩市数创科技有限公司需完成引入专业科技资源、组织创新创业活动、推动科技项目策划和实施、引入第三方科技服务以及提升载体管理水平等各项任务目标。根据提供资料显示，截止</w:t>
      </w:r>
      <w:r w:rsidRPr="002A1524">
        <w:rPr>
          <w:rFonts w:ascii="宋体" w:hAnsi="宋体"/>
          <w:color w:val="auto"/>
          <w:kern w:val="0"/>
          <w:sz w:val="24"/>
          <w:szCs w:val="24"/>
          <w:u w:color="000000"/>
        </w:rPr>
        <w:t>2020</w:t>
      </w:r>
      <w:r w:rsidRPr="002A1524">
        <w:rPr>
          <w:rFonts w:ascii="宋体" w:hAnsi="宋体" w:hint="eastAsia"/>
          <w:color w:val="auto"/>
          <w:kern w:val="0"/>
          <w:sz w:val="24"/>
          <w:szCs w:val="24"/>
          <w:u w:color="000000"/>
        </w:rPr>
        <w:t>年</w:t>
      </w:r>
      <w:r w:rsidRPr="002A1524">
        <w:rPr>
          <w:rFonts w:ascii="宋体" w:hAnsi="宋体"/>
          <w:color w:val="auto"/>
          <w:kern w:val="0"/>
          <w:sz w:val="24"/>
          <w:szCs w:val="24"/>
          <w:u w:color="000000"/>
        </w:rPr>
        <w:t>12</w:t>
      </w:r>
      <w:r w:rsidRPr="002A1524">
        <w:rPr>
          <w:rFonts w:ascii="宋体" w:hAnsi="宋体" w:hint="eastAsia"/>
          <w:color w:val="auto"/>
          <w:kern w:val="0"/>
          <w:sz w:val="24"/>
          <w:szCs w:val="24"/>
          <w:u w:color="000000"/>
        </w:rPr>
        <w:t>月，龙岩市数创科技有限公司已完成协议中列明各项的阶段性任务目标。</w:t>
      </w:r>
    </w:p>
    <w:p w:rsidR="005668B5" w:rsidRPr="002A1524" w:rsidRDefault="005668B5" w:rsidP="0053352F">
      <w:pPr>
        <w:widowControl w:val="0"/>
        <w:snapToGrid w:val="0"/>
        <w:spacing w:after="0" w:line="480" w:lineRule="exact"/>
        <w:ind w:left="0" w:right="0" w:firstLineChars="200" w:firstLine="31680"/>
        <w:jc w:val="both"/>
        <w:textAlignment w:val="baseline"/>
        <w:outlineLvl w:val="1"/>
        <w:rPr>
          <w:rFonts w:ascii="宋体"/>
          <w:b/>
          <w:color w:val="auto"/>
          <w:kern w:val="0"/>
          <w:sz w:val="24"/>
          <w:szCs w:val="24"/>
          <w:u w:color="000000"/>
        </w:rPr>
      </w:pPr>
      <w:r w:rsidRPr="002A1524">
        <w:rPr>
          <w:rFonts w:ascii="宋体" w:hAnsi="宋体" w:hint="eastAsia"/>
          <w:b/>
          <w:color w:val="auto"/>
          <w:kern w:val="0"/>
          <w:sz w:val="24"/>
          <w:szCs w:val="24"/>
          <w:u w:color="000000"/>
        </w:rPr>
        <w:t>二、绩效评价开展情况</w:t>
      </w:r>
      <w:bookmarkEnd w:id="8"/>
    </w:p>
    <w:p w:rsidR="005668B5" w:rsidRPr="002A1524" w:rsidRDefault="005668B5" w:rsidP="0053352F">
      <w:pPr>
        <w:widowControl w:val="0"/>
        <w:snapToGrid w:val="0"/>
        <w:spacing w:after="0" w:line="480" w:lineRule="exact"/>
        <w:ind w:left="0" w:right="0" w:firstLineChars="200" w:firstLine="31680"/>
        <w:jc w:val="both"/>
        <w:textAlignment w:val="baseline"/>
        <w:outlineLvl w:val="2"/>
        <w:rPr>
          <w:rFonts w:ascii="宋体"/>
          <w:b/>
          <w:color w:val="auto"/>
          <w:kern w:val="0"/>
          <w:sz w:val="24"/>
          <w:szCs w:val="24"/>
          <w:u w:color="000000"/>
        </w:rPr>
      </w:pPr>
      <w:bookmarkStart w:id="9" w:name="_Toc90299570"/>
      <w:r w:rsidRPr="002A1524">
        <w:rPr>
          <w:rFonts w:ascii="宋体" w:hAnsi="宋体" w:hint="eastAsia"/>
          <w:b/>
          <w:color w:val="auto"/>
          <w:kern w:val="0"/>
          <w:sz w:val="24"/>
          <w:szCs w:val="24"/>
          <w:u w:color="000000"/>
        </w:rPr>
        <w:t>（一）前期准备</w:t>
      </w:r>
      <w:bookmarkEnd w:id="9"/>
    </w:p>
    <w:p w:rsidR="005668B5" w:rsidRPr="002A1524" w:rsidRDefault="005668B5" w:rsidP="0053352F">
      <w:pPr>
        <w:widowControl w:val="0"/>
        <w:snapToGrid w:val="0"/>
        <w:spacing w:after="0" w:line="480" w:lineRule="exact"/>
        <w:ind w:left="0" w:right="0" w:firstLineChars="200" w:firstLine="31680"/>
        <w:jc w:val="both"/>
        <w:textAlignment w:val="baseline"/>
        <w:rPr>
          <w:rFonts w:ascii="宋体"/>
          <w:color w:val="auto"/>
          <w:kern w:val="0"/>
          <w:sz w:val="24"/>
          <w:szCs w:val="24"/>
          <w:u w:color="000000"/>
        </w:rPr>
      </w:pPr>
      <w:r w:rsidRPr="002A1524">
        <w:rPr>
          <w:rFonts w:ascii="宋体" w:hAnsi="宋体"/>
          <w:color w:val="auto"/>
          <w:kern w:val="0"/>
          <w:sz w:val="24"/>
          <w:szCs w:val="24"/>
          <w:u w:color="000000"/>
        </w:rPr>
        <w:t>1.</w:t>
      </w:r>
      <w:r w:rsidRPr="002A1524">
        <w:rPr>
          <w:rFonts w:ascii="宋体" w:hAnsi="宋体" w:hint="eastAsia"/>
          <w:color w:val="auto"/>
          <w:kern w:val="0"/>
          <w:sz w:val="24"/>
          <w:szCs w:val="24"/>
          <w:u w:color="000000"/>
        </w:rPr>
        <w:t>成立绩效评价项目工作小组；</w:t>
      </w:r>
    </w:p>
    <w:p w:rsidR="005668B5" w:rsidRPr="002A1524" w:rsidRDefault="005668B5" w:rsidP="0053352F">
      <w:pPr>
        <w:widowControl w:val="0"/>
        <w:snapToGrid w:val="0"/>
        <w:spacing w:after="0" w:line="480" w:lineRule="exact"/>
        <w:ind w:left="0" w:right="0" w:firstLineChars="200" w:firstLine="31680"/>
        <w:jc w:val="both"/>
        <w:textAlignment w:val="baseline"/>
        <w:rPr>
          <w:rFonts w:ascii="宋体"/>
          <w:color w:val="auto"/>
          <w:kern w:val="0"/>
          <w:sz w:val="24"/>
          <w:szCs w:val="24"/>
          <w:u w:color="000000"/>
        </w:rPr>
      </w:pPr>
      <w:r w:rsidRPr="002A1524">
        <w:rPr>
          <w:rFonts w:ascii="宋体" w:hAnsi="宋体"/>
          <w:color w:val="auto"/>
          <w:kern w:val="0"/>
          <w:sz w:val="24"/>
          <w:szCs w:val="24"/>
          <w:u w:color="000000"/>
        </w:rPr>
        <w:t>2.</w:t>
      </w:r>
      <w:r w:rsidRPr="002A1524">
        <w:rPr>
          <w:rFonts w:ascii="宋体" w:hAnsi="宋体" w:hint="eastAsia"/>
          <w:color w:val="auto"/>
          <w:kern w:val="0"/>
          <w:sz w:val="24"/>
          <w:szCs w:val="24"/>
          <w:u w:color="000000"/>
        </w:rPr>
        <w:t>组织评价小组人员进行学习，了解相关的文件政策；</w:t>
      </w:r>
    </w:p>
    <w:p w:rsidR="005668B5" w:rsidRPr="002A1524" w:rsidRDefault="005668B5" w:rsidP="0053352F">
      <w:pPr>
        <w:widowControl w:val="0"/>
        <w:snapToGrid w:val="0"/>
        <w:spacing w:after="0" w:line="480" w:lineRule="exact"/>
        <w:ind w:left="0" w:right="0" w:firstLineChars="200" w:firstLine="31680"/>
        <w:jc w:val="both"/>
        <w:textAlignment w:val="baseline"/>
        <w:rPr>
          <w:rFonts w:ascii="宋体"/>
          <w:color w:val="auto"/>
          <w:kern w:val="0"/>
          <w:sz w:val="24"/>
          <w:szCs w:val="24"/>
          <w:u w:color="000000"/>
        </w:rPr>
      </w:pPr>
      <w:r w:rsidRPr="002A1524">
        <w:rPr>
          <w:rFonts w:ascii="宋体" w:hAnsi="宋体"/>
          <w:color w:val="auto"/>
          <w:kern w:val="0"/>
          <w:sz w:val="24"/>
          <w:szCs w:val="24"/>
          <w:u w:color="000000"/>
        </w:rPr>
        <w:t>3.</w:t>
      </w:r>
      <w:r w:rsidRPr="002A1524">
        <w:rPr>
          <w:rFonts w:ascii="宋体" w:hAnsi="宋体" w:hint="eastAsia"/>
          <w:color w:val="auto"/>
          <w:kern w:val="0"/>
          <w:sz w:val="24"/>
          <w:szCs w:val="24"/>
          <w:u w:color="000000"/>
        </w:rPr>
        <w:t>与龙岩经济技术开发区（龙岩高新区）科技局相关人员进行沟通，了解评价项目的基本情况，进行基础材料的收集；</w:t>
      </w:r>
    </w:p>
    <w:p w:rsidR="005668B5" w:rsidRPr="002A1524" w:rsidRDefault="005668B5" w:rsidP="0053352F">
      <w:pPr>
        <w:widowControl w:val="0"/>
        <w:snapToGrid w:val="0"/>
        <w:spacing w:after="0" w:line="480" w:lineRule="exact"/>
        <w:ind w:left="0" w:right="0" w:firstLineChars="200" w:firstLine="31680"/>
        <w:jc w:val="both"/>
        <w:textAlignment w:val="baseline"/>
        <w:rPr>
          <w:rFonts w:ascii="宋体"/>
          <w:color w:val="auto"/>
          <w:kern w:val="0"/>
          <w:sz w:val="24"/>
          <w:szCs w:val="24"/>
          <w:u w:color="000000"/>
        </w:rPr>
      </w:pPr>
      <w:r w:rsidRPr="002A1524">
        <w:rPr>
          <w:rFonts w:ascii="宋体" w:hAnsi="宋体"/>
          <w:color w:val="auto"/>
          <w:kern w:val="0"/>
          <w:sz w:val="24"/>
          <w:szCs w:val="24"/>
          <w:u w:color="000000"/>
        </w:rPr>
        <w:t>4.</w:t>
      </w:r>
      <w:r w:rsidRPr="002A1524">
        <w:rPr>
          <w:rFonts w:ascii="宋体" w:hAnsi="宋体" w:hint="eastAsia"/>
          <w:color w:val="auto"/>
          <w:kern w:val="0"/>
          <w:sz w:val="24"/>
          <w:szCs w:val="24"/>
          <w:u w:color="000000"/>
        </w:rPr>
        <w:t>制定评价方案。</w:t>
      </w:r>
    </w:p>
    <w:p w:rsidR="005668B5" w:rsidRPr="002A1524" w:rsidRDefault="005668B5" w:rsidP="0053352F">
      <w:pPr>
        <w:widowControl w:val="0"/>
        <w:snapToGrid w:val="0"/>
        <w:spacing w:after="0" w:line="480" w:lineRule="exact"/>
        <w:ind w:left="0" w:right="0" w:firstLineChars="200" w:firstLine="31680"/>
        <w:jc w:val="both"/>
        <w:textAlignment w:val="baseline"/>
        <w:outlineLvl w:val="2"/>
        <w:rPr>
          <w:rFonts w:ascii="宋体"/>
          <w:b/>
          <w:color w:val="auto"/>
          <w:kern w:val="0"/>
          <w:sz w:val="24"/>
          <w:szCs w:val="24"/>
          <w:u w:color="000000"/>
        </w:rPr>
      </w:pPr>
      <w:bookmarkStart w:id="10" w:name="_Toc90299571"/>
      <w:r w:rsidRPr="002A1524">
        <w:rPr>
          <w:rFonts w:ascii="宋体" w:hAnsi="宋体" w:hint="eastAsia"/>
          <w:b/>
          <w:color w:val="auto"/>
          <w:kern w:val="0"/>
          <w:sz w:val="24"/>
          <w:szCs w:val="24"/>
          <w:u w:color="000000"/>
        </w:rPr>
        <w:t>（二）实施阶段</w:t>
      </w:r>
      <w:bookmarkEnd w:id="10"/>
    </w:p>
    <w:p w:rsidR="005668B5" w:rsidRPr="002A1524" w:rsidRDefault="005668B5" w:rsidP="0053352F">
      <w:pPr>
        <w:widowControl w:val="0"/>
        <w:snapToGrid w:val="0"/>
        <w:spacing w:after="0" w:line="480" w:lineRule="exact"/>
        <w:ind w:left="0" w:right="0" w:firstLineChars="200" w:firstLine="31680"/>
        <w:jc w:val="both"/>
        <w:textAlignment w:val="baseline"/>
        <w:rPr>
          <w:rFonts w:ascii="宋体"/>
          <w:color w:val="auto"/>
          <w:kern w:val="0"/>
          <w:sz w:val="24"/>
          <w:szCs w:val="24"/>
          <w:u w:color="000000"/>
        </w:rPr>
      </w:pPr>
      <w:r w:rsidRPr="002A1524">
        <w:rPr>
          <w:rFonts w:ascii="宋体" w:hAnsi="宋体" w:hint="eastAsia"/>
          <w:color w:val="auto"/>
          <w:kern w:val="0"/>
          <w:sz w:val="24"/>
          <w:szCs w:val="24"/>
          <w:u w:color="000000"/>
        </w:rPr>
        <w:t>对收集的基础资料进行审查核实，并根据项目具体情况到现场进行勘察，通过向相关人员进行询问了解业务操作流程、大厅管理等相关情况，对实施过程中发现的问题进行沟通核实，最终对收集到的数据和资料进行汇总和分析，采用恰当的评价指标体系、评价标准和评价方法对评价项目绩效目标实现程度等绩效情况进行全面定量定性分析和综合评价，并形成初步结论向被评价单位进行反馈。</w:t>
      </w:r>
    </w:p>
    <w:p w:rsidR="005668B5" w:rsidRPr="002A1524" w:rsidRDefault="005668B5" w:rsidP="0053352F">
      <w:pPr>
        <w:widowControl w:val="0"/>
        <w:snapToGrid w:val="0"/>
        <w:spacing w:after="0" w:line="480" w:lineRule="exact"/>
        <w:ind w:left="0" w:right="0" w:firstLineChars="200" w:firstLine="31680"/>
        <w:jc w:val="both"/>
        <w:textAlignment w:val="baseline"/>
        <w:outlineLvl w:val="2"/>
        <w:rPr>
          <w:rFonts w:ascii="宋体"/>
          <w:b/>
          <w:color w:val="auto"/>
          <w:kern w:val="0"/>
          <w:sz w:val="24"/>
          <w:szCs w:val="24"/>
          <w:u w:color="000000"/>
        </w:rPr>
      </w:pPr>
      <w:bookmarkStart w:id="11" w:name="_Toc90299572"/>
      <w:r w:rsidRPr="002A1524">
        <w:rPr>
          <w:rFonts w:ascii="宋体" w:hAnsi="宋体" w:hint="eastAsia"/>
          <w:b/>
          <w:color w:val="auto"/>
          <w:kern w:val="0"/>
          <w:sz w:val="24"/>
          <w:szCs w:val="24"/>
          <w:u w:color="000000"/>
        </w:rPr>
        <w:t>（三）</w:t>
      </w:r>
      <w:r w:rsidRPr="002A1524">
        <w:rPr>
          <w:rFonts w:ascii="宋体" w:hAnsi="宋体"/>
          <w:b/>
          <w:color w:val="auto"/>
          <w:kern w:val="0"/>
          <w:sz w:val="24"/>
          <w:szCs w:val="24"/>
          <w:u w:color="000000"/>
        </w:rPr>
        <w:t xml:space="preserve"> </w:t>
      </w:r>
      <w:r w:rsidRPr="002A1524">
        <w:rPr>
          <w:rFonts w:ascii="宋体" w:hAnsi="宋体" w:hint="eastAsia"/>
          <w:b/>
          <w:color w:val="auto"/>
          <w:kern w:val="0"/>
          <w:sz w:val="24"/>
          <w:szCs w:val="24"/>
          <w:u w:color="000000"/>
        </w:rPr>
        <w:t>评价完成阶段</w:t>
      </w:r>
      <w:bookmarkEnd w:id="11"/>
    </w:p>
    <w:p w:rsidR="005668B5" w:rsidRPr="002A1524" w:rsidRDefault="005668B5" w:rsidP="0053352F">
      <w:pPr>
        <w:widowControl w:val="0"/>
        <w:snapToGrid w:val="0"/>
        <w:spacing w:after="0" w:line="480" w:lineRule="exact"/>
        <w:ind w:left="0" w:right="0" w:firstLineChars="200" w:firstLine="31680"/>
        <w:jc w:val="both"/>
        <w:textAlignment w:val="baseline"/>
        <w:rPr>
          <w:rFonts w:ascii="宋体"/>
          <w:color w:val="auto"/>
          <w:kern w:val="0"/>
          <w:sz w:val="24"/>
          <w:szCs w:val="24"/>
          <w:u w:color="000000"/>
        </w:rPr>
      </w:pPr>
      <w:r w:rsidRPr="002A1524">
        <w:rPr>
          <w:rFonts w:ascii="宋体" w:hAnsi="宋体" w:hint="eastAsia"/>
          <w:color w:val="auto"/>
          <w:kern w:val="0"/>
          <w:sz w:val="24"/>
          <w:szCs w:val="24"/>
          <w:u w:color="000000"/>
        </w:rPr>
        <w:t>被评价单位对初步评价结果进行反馈后，经双方核实确认无误后形成最终评价报告。</w:t>
      </w:r>
    </w:p>
    <w:p w:rsidR="005668B5" w:rsidRPr="002A1524" w:rsidRDefault="005668B5" w:rsidP="0053352F">
      <w:pPr>
        <w:widowControl w:val="0"/>
        <w:snapToGrid w:val="0"/>
        <w:spacing w:after="0" w:line="480" w:lineRule="exact"/>
        <w:ind w:left="0" w:right="0" w:firstLineChars="200" w:firstLine="31680"/>
        <w:jc w:val="both"/>
        <w:textAlignment w:val="baseline"/>
        <w:outlineLvl w:val="1"/>
        <w:rPr>
          <w:rFonts w:ascii="宋体"/>
          <w:b/>
          <w:color w:val="auto"/>
          <w:kern w:val="0"/>
          <w:sz w:val="24"/>
          <w:szCs w:val="24"/>
          <w:u w:color="000000"/>
        </w:rPr>
      </w:pPr>
      <w:bookmarkStart w:id="12" w:name="_Toc90299573"/>
      <w:r w:rsidRPr="002A1524">
        <w:rPr>
          <w:rFonts w:ascii="宋体" w:hAnsi="宋体" w:hint="eastAsia"/>
          <w:b/>
          <w:color w:val="auto"/>
          <w:kern w:val="0"/>
          <w:sz w:val="24"/>
          <w:szCs w:val="24"/>
          <w:u w:color="000000"/>
        </w:rPr>
        <w:t>三、绩效评价指标体系、评价标准和评价方法</w:t>
      </w:r>
      <w:bookmarkEnd w:id="12"/>
    </w:p>
    <w:p w:rsidR="005668B5" w:rsidRPr="002A1524" w:rsidRDefault="005668B5" w:rsidP="0053352F">
      <w:pPr>
        <w:widowControl w:val="0"/>
        <w:snapToGrid w:val="0"/>
        <w:spacing w:after="0" w:line="480" w:lineRule="exact"/>
        <w:ind w:left="0" w:right="0" w:firstLineChars="200" w:firstLine="31680"/>
        <w:jc w:val="both"/>
        <w:textAlignment w:val="baseline"/>
        <w:rPr>
          <w:rFonts w:ascii="宋体"/>
          <w:color w:val="auto"/>
          <w:kern w:val="0"/>
          <w:sz w:val="24"/>
          <w:szCs w:val="24"/>
          <w:u w:color="000000"/>
        </w:rPr>
      </w:pPr>
      <w:r w:rsidRPr="002A1524">
        <w:rPr>
          <w:rFonts w:ascii="宋体" w:hAnsi="宋体" w:hint="eastAsia"/>
          <w:color w:val="auto"/>
          <w:kern w:val="0"/>
          <w:sz w:val="24"/>
          <w:szCs w:val="24"/>
          <w:u w:color="000000"/>
        </w:rPr>
        <w:t>绩效评价指标体系的评价指标及权重主要基于《财政支出绩效评价管理暂行办法》（财预〔</w:t>
      </w:r>
      <w:r w:rsidRPr="002A1524">
        <w:rPr>
          <w:rFonts w:ascii="宋体" w:hAnsi="宋体"/>
          <w:color w:val="auto"/>
          <w:kern w:val="0"/>
          <w:sz w:val="24"/>
          <w:szCs w:val="24"/>
          <w:u w:color="000000"/>
        </w:rPr>
        <w:t>2011</w:t>
      </w:r>
      <w:r w:rsidRPr="002A1524">
        <w:rPr>
          <w:rFonts w:ascii="宋体" w:hAnsi="宋体" w:hint="eastAsia"/>
          <w:color w:val="auto"/>
          <w:kern w:val="0"/>
          <w:sz w:val="24"/>
          <w:szCs w:val="24"/>
          <w:u w:color="000000"/>
        </w:rPr>
        <w:t>〕</w:t>
      </w:r>
      <w:r w:rsidRPr="002A1524">
        <w:rPr>
          <w:rFonts w:ascii="宋体" w:hAnsi="宋体"/>
          <w:color w:val="auto"/>
          <w:kern w:val="0"/>
          <w:sz w:val="24"/>
          <w:szCs w:val="24"/>
          <w:u w:color="000000"/>
        </w:rPr>
        <w:t xml:space="preserve">285 </w:t>
      </w:r>
      <w:r w:rsidRPr="002A1524">
        <w:rPr>
          <w:rFonts w:ascii="宋体" w:hAnsi="宋体" w:hint="eastAsia"/>
          <w:color w:val="auto"/>
          <w:kern w:val="0"/>
          <w:sz w:val="24"/>
          <w:szCs w:val="24"/>
          <w:u w:color="000000"/>
        </w:rPr>
        <w:t>号）附件</w:t>
      </w:r>
      <w:r w:rsidRPr="002A1524">
        <w:rPr>
          <w:rFonts w:ascii="宋体" w:hAnsi="宋体"/>
          <w:color w:val="auto"/>
          <w:kern w:val="0"/>
          <w:sz w:val="24"/>
          <w:szCs w:val="24"/>
          <w:u w:color="000000"/>
        </w:rPr>
        <w:t>4-2</w:t>
      </w:r>
      <w:r w:rsidRPr="002A1524">
        <w:rPr>
          <w:rFonts w:ascii="宋体" w:hAnsi="宋体" w:hint="eastAsia"/>
          <w:color w:val="auto"/>
          <w:kern w:val="0"/>
          <w:sz w:val="24"/>
          <w:szCs w:val="24"/>
          <w:u w:color="000000"/>
        </w:rPr>
        <w:t>《财政支出绩效评价指标体系（参考样表）》，并结合</w:t>
      </w:r>
      <w:r w:rsidRPr="002A1524">
        <w:rPr>
          <w:rFonts w:ascii="宋体" w:hAnsi="宋体"/>
          <w:color w:val="auto"/>
          <w:kern w:val="0"/>
          <w:sz w:val="24"/>
          <w:szCs w:val="24"/>
          <w:u w:color="000000"/>
        </w:rPr>
        <w:t>2020</w:t>
      </w:r>
      <w:r w:rsidRPr="002A1524">
        <w:rPr>
          <w:rFonts w:ascii="宋体" w:hAnsi="宋体" w:hint="eastAsia"/>
          <w:color w:val="auto"/>
          <w:kern w:val="0"/>
          <w:sz w:val="24"/>
          <w:szCs w:val="24"/>
          <w:u w:color="000000"/>
        </w:rPr>
        <w:t>年度研发经费项目的特点及资金使用的具体情况，以资金使用结果和使用效果为导向进行设置。本次评价遵循目标导向性原则、科学客观性原则和公平公正性原则，采用目标预定与实施效果比较法、因素分析法，通过对</w:t>
      </w:r>
      <w:r w:rsidRPr="002A1524">
        <w:rPr>
          <w:rFonts w:ascii="宋体" w:hAnsi="宋体"/>
          <w:color w:val="auto"/>
          <w:kern w:val="0"/>
          <w:sz w:val="24"/>
          <w:szCs w:val="24"/>
          <w:u w:color="000000"/>
        </w:rPr>
        <w:t>2020</w:t>
      </w:r>
      <w:r w:rsidRPr="002A1524">
        <w:rPr>
          <w:rFonts w:ascii="宋体" w:hAnsi="宋体" w:hint="eastAsia"/>
          <w:color w:val="auto"/>
          <w:kern w:val="0"/>
          <w:sz w:val="24"/>
          <w:szCs w:val="24"/>
          <w:u w:color="000000"/>
        </w:rPr>
        <w:t>年度研发经费项目所产生的实际结果与预定目标相比较，综合分析影响绩效目标实现和实施效果的内外因素，再结合公众调查结果，对</w:t>
      </w:r>
      <w:r w:rsidRPr="002A1524">
        <w:rPr>
          <w:rFonts w:ascii="宋体" w:hAnsi="宋体"/>
          <w:color w:val="auto"/>
          <w:kern w:val="0"/>
          <w:sz w:val="24"/>
          <w:szCs w:val="24"/>
          <w:u w:color="000000"/>
        </w:rPr>
        <w:t>2020</w:t>
      </w:r>
      <w:r w:rsidRPr="002A1524">
        <w:rPr>
          <w:rFonts w:ascii="宋体" w:hAnsi="宋体" w:hint="eastAsia"/>
          <w:color w:val="auto"/>
          <w:kern w:val="0"/>
          <w:sz w:val="24"/>
          <w:szCs w:val="24"/>
          <w:u w:color="000000"/>
        </w:rPr>
        <w:t>年度研发经费项目专项资金的投入、产出和效益做出客观、公正的评价。具体绩效评价指标体系、评价标准详见后附评价表。</w:t>
      </w:r>
    </w:p>
    <w:p w:rsidR="005668B5" w:rsidRPr="002A1524" w:rsidRDefault="005668B5" w:rsidP="0053352F">
      <w:pPr>
        <w:widowControl w:val="0"/>
        <w:snapToGrid w:val="0"/>
        <w:spacing w:after="0" w:line="480" w:lineRule="exact"/>
        <w:ind w:left="0" w:right="0" w:firstLineChars="200" w:firstLine="31680"/>
        <w:jc w:val="both"/>
        <w:textAlignment w:val="baseline"/>
        <w:outlineLvl w:val="1"/>
        <w:rPr>
          <w:rFonts w:ascii="宋体"/>
          <w:b/>
          <w:color w:val="auto"/>
          <w:kern w:val="0"/>
          <w:sz w:val="24"/>
          <w:szCs w:val="24"/>
          <w:u w:color="000000"/>
        </w:rPr>
      </w:pPr>
      <w:bookmarkStart w:id="13" w:name="_Toc90299574"/>
      <w:r w:rsidRPr="002A1524">
        <w:rPr>
          <w:rFonts w:ascii="宋体" w:hAnsi="宋体" w:hint="eastAsia"/>
          <w:b/>
          <w:color w:val="auto"/>
          <w:kern w:val="0"/>
          <w:sz w:val="24"/>
          <w:szCs w:val="24"/>
          <w:u w:color="000000"/>
        </w:rPr>
        <w:t>四、项目绩效分析</w:t>
      </w:r>
      <w:bookmarkEnd w:id="13"/>
    </w:p>
    <w:p w:rsidR="005668B5" w:rsidRPr="002A1524" w:rsidRDefault="005668B5" w:rsidP="0053352F">
      <w:pPr>
        <w:widowControl w:val="0"/>
        <w:snapToGrid w:val="0"/>
        <w:spacing w:after="0" w:line="480" w:lineRule="exact"/>
        <w:ind w:left="0" w:right="0" w:firstLineChars="200" w:firstLine="31680"/>
        <w:jc w:val="both"/>
        <w:textAlignment w:val="baseline"/>
        <w:rPr>
          <w:rFonts w:ascii="宋体"/>
          <w:color w:val="auto"/>
          <w:kern w:val="0"/>
          <w:sz w:val="24"/>
          <w:szCs w:val="24"/>
          <w:u w:color="000000"/>
        </w:rPr>
      </w:pPr>
      <w:r w:rsidRPr="002A1524">
        <w:rPr>
          <w:rFonts w:ascii="宋体" w:hAnsi="宋体" w:hint="eastAsia"/>
          <w:color w:val="auto"/>
          <w:kern w:val="0"/>
          <w:sz w:val="24"/>
          <w:szCs w:val="24"/>
          <w:u w:color="000000"/>
        </w:rPr>
        <w:t>本次评价对象为龙岩经开区</w:t>
      </w:r>
      <w:r w:rsidRPr="002A1524">
        <w:rPr>
          <w:rFonts w:ascii="宋体" w:hAnsi="宋体"/>
          <w:color w:val="auto"/>
          <w:kern w:val="0"/>
          <w:sz w:val="24"/>
          <w:szCs w:val="24"/>
          <w:u w:color="000000"/>
        </w:rPr>
        <w:t>2020</w:t>
      </w:r>
      <w:r w:rsidRPr="002A1524">
        <w:rPr>
          <w:rFonts w:ascii="宋体" w:hAnsi="宋体" w:hint="eastAsia"/>
          <w:color w:val="auto"/>
          <w:kern w:val="0"/>
          <w:sz w:val="24"/>
          <w:szCs w:val="24"/>
          <w:u w:color="000000"/>
        </w:rPr>
        <w:t>年度研发经费项目，评价类型为“事后评价”。注重对项目实施完之后，将项目设定的目标和实际取得的效果进行对照分析，总结经验和不足，并将评价结果作为今后规范项目后续实施的重要依据和参考。</w:t>
      </w:r>
    </w:p>
    <w:p w:rsidR="005668B5" w:rsidRPr="002A1524" w:rsidRDefault="005668B5" w:rsidP="0053352F">
      <w:pPr>
        <w:widowControl w:val="0"/>
        <w:snapToGrid w:val="0"/>
        <w:spacing w:after="0" w:line="480" w:lineRule="exact"/>
        <w:ind w:left="0" w:right="0" w:firstLineChars="200" w:firstLine="31680"/>
        <w:jc w:val="both"/>
        <w:textAlignment w:val="baseline"/>
        <w:outlineLvl w:val="2"/>
        <w:rPr>
          <w:rFonts w:ascii="宋体"/>
          <w:b/>
          <w:color w:val="auto"/>
          <w:kern w:val="0"/>
          <w:sz w:val="24"/>
          <w:szCs w:val="24"/>
          <w:u w:color="000000"/>
        </w:rPr>
      </w:pPr>
      <w:bookmarkStart w:id="14" w:name="_Toc90299575"/>
      <w:r w:rsidRPr="002A1524">
        <w:rPr>
          <w:rFonts w:ascii="宋体" w:hAnsi="宋体" w:hint="eastAsia"/>
          <w:b/>
          <w:color w:val="auto"/>
          <w:kern w:val="0"/>
          <w:sz w:val="24"/>
          <w:szCs w:val="24"/>
          <w:u w:color="000000"/>
        </w:rPr>
        <w:t>（一）项目决策分析</w:t>
      </w:r>
      <w:bookmarkEnd w:id="14"/>
    </w:p>
    <w:p w:rsidR="005668B5" w:rsidRPr="002A1524" w:rsidRDefault="005668B5">
      <w:pPr>
        <w:widowControl w:val="0"/>
        <w:snapToGrid w:val="0"/>
        <w:spacing w:after="0" w:line="480" w:lineRule="exact"/>
        <w:ind w:left="0" w:right="0" w:firstLine="641"/>
        <w:jc w:val="both"/>
        <w:textAlignment w:val="baseline"/>
        <w:rPr>
          <w:rFonts w:ascii="宋体"/>
          <w:color w:val="auto"/>
          <w:kern w:val="0"/>
          <w:sz w:val="24"/>
          <w:szCs w:val="24"/>
          <w:u w:color="000000"/>
        </w:rPr>
      </w:pPr>
      <w:r w:rsidRPr="002A1524">
        <w:rPr>
          <w:rFonts w:ascii="宋体" w:hAnsi="宋体" w:hint="eastAsia"/>
          <w:color w:val="auto"/>
          <w:kern w:val="0"/>
          <w:sz w:val="24"/>
          <w:szCs w:val="24"/>
          <w:u w:color="000000"/>
        </w:rPr>
        <w:t>该指标主要从项目目标、决策过程、资金投入三个方面考核项目资金投入的科学合理性、项目总体目标及目标指标设置的明确性以及预算编制的科学性、合理性，指标分值</w:t>
      </w:r>
      <w:r w:rsidRPr="002A1524">
        <w:rPr>
          <w:rFonts w:ascii="宋体" w:hAnsi="宋体"/>
          <w:color w:val="auto"/>
          <w:kern w:val="0"/>
          <w:sz w:val="24"/>
          <w:szCs w:val="24"/>
          <w:u w:color="000000"/>
        </w:rPr>
        <w:t>20</w:t>
      </w:r>
      <w:r w:rsidRPr="002A1524">
        <w:rPr>
          <w:rFonts w:ascii="宋体" w:hAnsi="宋体" w:hint="eastAsia"/>
          <w:color w:val="auto"/>
          <w:kern w:val="0"/>
          <w:sz w:val="24"/>
          <w:szCs w:val="24"/>
          <w:u w:color="000000"/>
        </w:rPr>
        <w:t>分，评价得分</w:t>
      </w:r>
      <w:r w:rsidRPr="002A1524">
        <w:rPr>
          <w:rFonts w:ascii="宋体" w:hAnsi="宋体"/>
          <w:color w:val="auto"/>
          <w:kern w:val="0"/>
          <w:sz w:val="24"/>
          <w:szCs w:val="24"/>
          <w:u w:color="000000"/>
        </w:rPr>
        <w:t>17.5</w:t>
      </w:r>
      <w:r w:rsidRPr="002A1524">
        <w:rPr>
          <w:rFonts w:ascii="宋体" w:hAnsi="宋体" w:hint="eastAsia"/>
          <w:color w:val="auto"/>
          <w:kern w:val="0"/>
          <w:sz w:val="24"/>
          <w:szCs w:val="24"/>
          <w:u w:color="000000"/>
        </w:rPr>
        <w:t>分。具体分值设置和得分情况如下：</w:t>
      </w:r>
    </w:p>
    <w:p w:rsidR="005668B5" w:rsidRPr="002A1524" w:rsidRDefault="005668B5" w:rsidP="0053352F">
      <w:pPr>
        <w:widowControl w:val="0"/>
        <w:snapToGrid w:val="0"/>
        <w:spacing w:after="0" w:line="480" w:lineRule="exact"/>
        <w:ind w:left="0" w:right="0" w:firstLineChars="200" w:firstLine="31680"/>
        <w:jc w:val="center"/>
        <w:textAlignment w:val="baseline"/>
        <w:rPr>
          <w:rFonts w:ascii="宋体"/>
          <w:b/>
          <w:color w:val="auto"/>
          <w:kern w:val="0"/>
          <w:sz w:val="24"/>
          <w:szCs w:val="24"/>
          <w:u w:color="000000"/>
        </w:rPr>
      </w:pPr>
      <w:r w:rsidRPr="002A1524">
        <w:rPr>
          <w:rFonts w:ascii="宋体" w:hAnsi="宋体" w:hint="eastAsia"/>
          <w:b/>
          <w:color w:val="auto"/>
          <w:kern w:val="0"/>
          <w:sz w:val="24"/>
          <w:szCs w:val="24"/>
          <w:u w:color="000000"/>
        </w:rPr>
        <w:t>表</w:t>
      </w:r>
      <w:r w:rsidRPr="002A1524">
        <w:rPr>
          <w:rFonts w:ascii="宋体" w:hAnsi="宋体"/>
          <w:b/>
          <w:color w:val="auto"/>
          <w:kern w:val="0"/>
          <w:sz w:val="24"/>
          <w:szCs w:val="24"/>
          <w:u w:color="000000"/>
        </w:rPr>
        <w:t xml:space="preserve">4-1 </w:t>
      </w:r>
      <w:r w:rsidRPr="002A1524">
        <w:rPr>
          <w:rFonts w:ascii="宋体" w:hAnsi="宋体" w:hint="eastAsia"/>
          <w:b/>
          <w:color w:val="auto"/>
          <w:kern w:val="0"/>
          <w:sz w:val="24"/>
          <w:szCs w:val="24"/>
          <w:u w:color="000000"/>
        </w:rPr>
        <w:t>项目决策指标得分情况表</w:t>
      </w:r>
    </w:p>
    <w:tbl>
      <w:tblPr>
        <w:tblW w:w="5081" w:type="pct"/>
        <w:jc w:val="center"/>
        <w:tblBorders>
          <w:top w:val="single" w:sz="4" w:space="0" w:color="auto"/>
          <w:bottom w:val="single" w:sz="4" w:space="0" w:color="auto"/>
        </w:tblBorders>
        <w:tblLook w:val="00A0"/>
      </w:tblPr>
      <w:tblGrid>
        <w:gridCol w:w="2925"/>
        <w:gridCol w:w="2137"/>
        <w:gridCol w:w="2128"/>
        <w:gridCol w:w="2133"/>
      </w:tblGrid>
      <w:tr w:rsidR="005668B5" w:rsidRPr="002A1524" w:rsidTr="00C24CA2">
        <w:trPr>
          <w:trHeight w:hRule="exact" w:val="518"/>
          <w:tblHeader/>
          <w:jc w:val="center"/>
        </w:trPr>
        <w:tc>
          <w:tcPr>
            <w:tcW w:w="1569" w:type="pct"/>
            <w:tcBorders>
              <w:top w:val="single" w:sz="4" w:space="0" w:color="auto"/>
            </w:tcBorders>
            <w:shd w:val="pct10" w:color="auto" w:fill="auto"/>
            <w:vAlign w:val="center"/>
          </w:tcPr>
          <w:p w:rsidR="005668B5" w:rsidRPr="002A1524" w:rsidRDefault="005668B5">
            <w:pPr>
              <w:spacing w:after="0" w:line="240" w:lineRule="auto"/>
              <w:ind w:left="0" w:right="0" w:firstLine="0"/>
              <w:jc w:val="center"/>
              <w:rPr>
                <w:rStyle w:val="1"/>
                <w:rFonts w:ascii="宋体" w:eastAsia="宋体"/>
                <w:b/>
                <w:iCs/>
                <w:color w:val="auto"/>
                <w:szCs w:val="24"/>
              </w:rPr>
            </w:pPr>
            <w:r w:rsidRPr="002A1524">
              <w:rPr>
                <w:rStyle w:val="1"/>
                <w:rFonts w:ascii="宋体" w:eastAsia="宋体" w:hAnsi="宋体" w:hint="eastAsia"/>
                <w:b/>
                <w:iCs/>
                <w:color w:val="auto"/>
                <w:szCs w:val="24"/>
              </w:rPr>
              <w:t>一级指标</w:t>
            </w:r>
          </w:p>
        </w:tc>
        <w:tc>
          <w:tcPr>
            <w:tcW w:w="1145" w:type="pct"/>
            <w:tcBorders>
              <w:top w:val="single" w:sz="4" w:space="0" w:color="auto"/>
            </w:tcBorders>
            <w:shd w:val="pct10" w:color="auto" w:fill="auto"/>
            <w:vAlign w:val="center"/>
          </w:tcPr>
          <w:p w:rsidR="005668B5" w:rsidRPr="002A1524" w:rsidRDefault="005668B5">
            <w:pPr>
              <w:spacing w:after="0" w:line="240" w:lineRule="auto"/>
              <w:ind w:left="0" w:right="0" w:firstLine="0"/>
              <w:jc w:val="center"/>
              <w:rPr>
                <w:rStyle w:val="1"/>
                <w:rFonts w:ascii="宋体" w:eastAsia="宋体"/>
                <w:b/>
                <w:iCs/>
                <w:color w:val="auto"/>
                <w:szCs w:val="24"/>
              </w:rPr>
            </w:pPr>
            <w:r w:rsidRPr="002A1524">
              <w:rPr>
                <w:rStyle w:val="1"/>
                <w:rFonts w:ascii="宋体" w:eastAsia="宋体" w:hAnsi="宋体" w:hint="eastAsia"/>
                <w:b/>
                <w:iCs/>
                <w:color w:val="auto"/>
                <w:szCs w:val="24"/>
              </w:rPr>
              <w:t>二级指标</w:t>
            </w:r>
          </w:p>
        </w:tc>
        <w:tc>
          <w:tcPr>
            <w:tcW w:w="1141" w:type="pct"/>
            <w:tcBorders>
              <w:top w:val="single" w:sz="4" w:space="0" w:color="auto"/>
            </w:tcBorders>
            <w:shd w:val="pct10" w:color="auto" w:fill="auto"/>
            <w:vAlign w:val="center"/>
          </w:tcPr>
          <w:p w:rsidR="005668B5" w:rsidRPr="002A1524" w:rsidRDefault="005668B5">
            <w:pPr>
              <w:spacing w:after="0" w:line="240" w:lineRule="auto"/>
              <w:ind w:left="0" w:right="0" w:firstLine="0"/>
              <w:jc w:val="center"/>
              <w:rPr>
                <w:rStyle w:val="1"/>
                <w:rFonts w:ascii="宋体" w:eastAsia="宋体"/>
                <w:b/>
                <w:iCs/>
                <w:color w:val="auto"/>
                <w:szCs w:val="24"/>
              </w:rPr>
            </w:pPr>
            <w:r w:rsidRPr="002A1524">
              <w:rPr>
                <w:rStyle w:val="1"/>
                <w:rFonts w:ascii="宋体" w:eastAsia="宋体" w:hAnsi="宋体" w:hint="eastAsia"/>
                <w:b/>
                <w:iCs/>
                <w:color w:val="auto"/>
                <w:szCs w:val="24"/>
              </w:rPr>
              <w:t>分值</w:t>
            </w:r>
          </w:p>
        </w:tc>
        <w:tc>
          <w:tcPr>
            <w:tcW w:w="1144" w:type="pct"/>
            <w:tcBorders>
              <w:top w:val="single" w:sz="4" w:space="0" w:color="auto"/>
            </w:tcBorders>
            <w:shd w:val="pct10" w:color="auto" w:fill="auto"/>
            <w:vAlign w:val="center"/>
          </w:tcPr>
          <w:p w:rsidR="005668B5" w:rsidRPr="002A1524" w:rsidRDefault="005668B5">
            <w:pPr>
              <w:spacing w:after="0" w:line="240" w:lineRule="auto"/>
              <w:ind w:left="0" w:right="0" w:firstLine="0"/>
              <w:jc w:val="center"/>
              <w:rPr>
                <w:rStyle w:val="1"/>
                <w:rFonts w:ascii="宋体" w:eastAsia="宋体"/>
                <w:iCs/>
                <w:color w:val="auto"/>
                <w:szCs w:val="24"/>
              </w:rPr>
            </w:pPr>
            <w:r w:rsidRPr="002A1524">
              <w:rPr>
                <w:rStyle w:val="1"/>
                <w:rFonts w:ascii="宋体" w:eastAsia="宋体" w:hAnsi="宋体" w:hint="eastAsia"/>
                <w:b/>
                <w:iCs/>
                <w:color w:val="auto"/>
                <w:szCs w:val="24"/>
              </w:rPr>
              <w:t>得分</w:t>
            </w:r>
          </w:p>
        </w:tc>
      </w:tr>
      <w:tr w:rsidR="005668B5" w:rsidRPr="002A1524" w:rsidTr="00C24CA2">
        <w:trPr>
          <w:trHeight w:hRule="exact" w:val="518"/>
          <w:jc w:val="center"/>
        </w:trPr>
        <w:tc>
          <w:tcPr>
            <w:tcW w:w="1569" w:type="pct"/>
            <w:vMerge w:val="restart"/>
            <w:vAlign w:val="center"/>
          </w:tcPr>
          <w:p w:rsidR="005668B5" w:rsidRPr="002A1524" w:rsidRDefault="005668B5">
            <w:pPr>
              <w:spacing w:after="0" w:line="240" w:lineRule="auto"/>
              <w:ind w:left="0" w:right="0" w:firstLine="0"/>
              <w:jc w:val="center"/>
              <w:rPr>
                <w:rStyle w:val="1"/>
                <w:rFonts w:ascii="宋体" w:eastAsia="宋体"/>
                <w:b/>
                <w:iCs/>
                <w:color w:val="auto"/>
                <w:szCs w:val="24"/>
              </w:rPr>
            </w:pPr>
            <w:r w:rsidRPr="002A1524">
              <w:rPr>
                <w:rStyle w:val="1"/>
                <w:rFonts w:ascii="宋体" w:eastAsia="宋体" w:hAnsi="宋体" w:hint="eastAsia"/>
                <w:b/>
                <w:iCs/>
                <w:color w:val="auto"/>
                <w:szCs w:val="24"/>
              </w:rPr>
              <w:t>项目决策</w:t>
            </w:r>
          </w:p>
        </w:tc>
        <w:tc>
          <w:tcPr>
            <w:tcW w:w="1145" w:type="pct"/>
            <w:vAlign w:val="center"/>
          </w:tcPr>
          <w:p w:rsidR="005668B5" w:rsidRPr="002A1524" w:rsidRDefault="005668B5">
            <w:pPr>
              <w:spacing w:after="0" w:line="240" w:lineRule="auto"/>
              <w:ind w:left="0" w:right="0" w:firstLine="0"/>
              <w:jc w:val="center"/>
              <w:rPr>
                <w:rStyle w:val="1"/>
                <w:rFonts w:ascii="宋体" w:eastAsia="宋体"/>
                <w:iCs/>
                <w:color w:val="auto"/>
                <w:szCs w:val="24"/>
              </w:rPr>
            </w:pPr>
            <w:r w:rsidRPr="002A1524">
              <w:rPr>
                <w:rStyle w:val="1"/>
                <w:rFonts w:ascii="宋体" w:eastAsia="宋体" w:hAnsi="宋体" w:hint="eastAsia"/>
                <w:iCs/>
                <w:color w:val="auto"/>
                <w:szCs w:val="24"/>
              </w:rPr>
              <w:t>项目目标</w:t>
            </w:r>
          </w:p>
        </w:tc>
        <w:tc>
          <w:tcPr>
            <w:tcW w:w="1141" w:type="pct"/>
            <w:vAlign w:val="center"/>
          </w:tcPr>
          <w:p w:rsidR="005668B5" w:rsidRPr="002A1524" w:rsidRDefault="005668B5">
            <w:pPr>
              <w:spacing w:after="0" w:line="240" w:lineRule="auto"/>
              <w:ind w:left="0" w:right="0" w:firstLine="0"/>
              <w:jc w:val="center"/>
              <w:rPr>
                <w:rStyle w:val="1"/>
                <w:rFonts w:ascii="宋体" w:eastAsia="宋体" w:hAnsi="宋体"/>
                <w:iCs/>
                <w:color w:val="auto"/>
                <w:szCs w:val="24"/>
              </w:rPr>
            </w:pPr>
            <w:r w:rsidRPr="002A1524">
              <w:rPr>
                <w:rStyle w:val="1"/>
                <w:rFonts w:ascii="宋体" w:eastAsia="宋体" w:hAnsi="宋体"/>
                <w:iCs/>
                <w:color w:val="auto"/>
                <w:szCs w:val="24"/>
              </w:rPr>
              <w:t>6</w:t>
            </w:r>
          </w:p>
        </w:tc>
        <w:tc>
          <w:tcPr>
            <w:tcW w:w="1144" w:type="pct"/>
            <w:vAlign w:val="center"/>
          </w:tcPr>
          <w:p w:rsidR="005668B5" w:rsidRPr="002A1524" w:rsidRDefault="005668B5">
            <w:pPr>
              <w:spacing w:after="0" w:line="240" w:lineRule="auto"/>
              <w:ind w:left="0" w:right="0" w:firstLine="0"/>
              <w:jc w:val="center"/>
              <w:rPr>
                <w:rStyle w:val="1"/>
                <w:rFonts w:ascii="宋体" w:eastAsia="宋体" w:hAnsi="宋体"/>
                <w:iCs/>
                <w:color w:val="auto"/>
                <w:szCs w:val="24"/>
              </w:rPr>
            </w:pPr>
            <w:r w:rsidRPr="002A1524">
              <w:rPr>
                <w:rStyle w:val="1"/>
                <w:rFonts w:ascii="宋体" w:eastAsia="宋体" w:hAnsi="宋体"/>
                <w:iCs/>
                <w:color w:val="auto"/>
                <w:szCs w:val="24"/>
              </w:rPr>
              <w:t>5.5</w:t>
            </w:r>
          </w:p>
        </w:tc>
      </w:tr>
      <w:tr w:rsidR="005668B5" w:rsidRPr="002A1524" w:rsidTr="00C24CA2">
        <w:trPr>
          <w:trHeight w:hRule="exact" w:val="518"/>
          <w:jc w:val="center"/>
        </w:trPr>
        <w:tc>
          <w:tcPr>
            <w:tcW w:w="1569" w:type="pct"/>
            <w:vMerge/>
            <w:vAlign w:val="center"/>
          </w:tcPr>
          <w:p w:rsidR="005668B5" w:rsidRPr="002A1524" w:rsidRDefault="005668B5">
            <w:pPr>
              <w:spacing w:after="0" w:line="240" w:lineRule="auto"/>
              <w:ind w:left="0" w:right="0" w:firstLine="0"/>
              <w:jc w:val="center"/>
              <w:rPr>
                <w:rStyle w:val="1"/>
                <w:rFonts w:ascii="宋体" w:eastAsia="宋体"/>
                <w:iCs/>
                <w:color w:val="auto"/>
                <w:szCs w:val="24"/>
              </w:rPr>
            </w:pPr>
          </w:p>
        </w:tc>
        <w:tc>
          <w:tcPr>
            <w:tcW w:w="1145" w:type="pct"/>
            <w:vAlign w:val="center"/>
          </w:tcPr>
          <w:p w:rsidR="005668B5" w:rsidRPr="002A1524" w:rsidRDefault="005668B5">
            <w:pPr>
              <w:spacing w:after="0" w:line="240" w:lineRule="auto"/>
              <w:ind w:left="0" w:right="0" w:firstLine="0"/>
              <w:jc w:val="center"/>
              <w:rPr>
                <w:rStyle w:val="1"/>
                <w:rFonts w:ascii="宋体" w:eastAsia="宋体"/>
                <w:iCs/>
                <w:color w:val="auto"/>
                <w:szCs w:val="24"/>
              </w:rPr>
            </w:pPr>
            <w:r w:rsidRPr="002A1524">
              <w:rPr>
                <w:rStyle w:val="1"/>
                <w:rFonts w:ascii="宋体" w:eastAsia="宋体" w:hAnsi="宋体" w:hint="eastAsia"/>
                <w:iCs/>
                <w:color w:val="auto"/>
                <w:szCs w:val="24"/>
              </w:rPr>
              <w:t>决策过程</w:t>
            </w:r>
          </w:p>
        </w:tc>
        <w:tc>
          <w:tcPr>
            <w:tcW w:w="1141" w:type="pct"/>
            <w:vAlign w:val="center"/>
          </w:tcPr>
          <w:p w:rsidR="005668B5" w:rsidRPr="002A1524" w:rsidRDefault="005668B5">
            <w:pPr>
              <w:spacing w:after="0" w:line="240" w:lineRule="auto"/>
              <w:ind w:left="0" w:right="0" w:firstLine="0"/>
              <w:jc w:val="center"/>
              <w:rPr>
                <w:rStyle w:val="1"/>
                <w:rFonts w:ascii="宋体" w:eastAsia="宋体" w:hAnsi="宋体"/>
                <w:iCs/>
                <w:color w:val="auto"/>
                <w:szCs w:val="24"/>
              </w:rPr>
            </w:pPr>
            <w:r w:rsidRPr="002A1524">
              <w:rPr>
                <w:rStyle w:val="1"/>
                <w:rFonts w:ascii="宋体" w:eastAsia="宋体" w:hAnsi="宋体"/>
                <w:iCs/>
                <w:color w:val="auto"/>
                <w:szCs w:val="24"/>
              </w:rPr>
              <w:t>6</w:t>
            </w:r>
          </w:p>
        </w:tc>
        <w:tc>
          <w:tcPr>
            <w:tcW w:w="1144" w:type="pct"/>
            <w:vAlign w:val="center"/>
          </w:tcPr>
          <w:p w:rsidR="005668B5" w:rsidRPr="002A1524" w:rsidRDefault="005668B5">
            <w:pPr>
              <w:spacing w:after="0" w:line="240" w:lineRule="auto"/>
              <w:ind w:left="0" w:right="0" w:firstLine="0"/>
              <w:jc w:val="center"/>
              <w:rPr>
                <w:rStyle w:val="1"/>
                <w:rFonts w:ascii="宋体" w:eastAsia="宋体" w:hAnsi="宋体"/>
                <w:iCs/>
                <w:color w:val="auto"/>
                <w:szCs w:val="24"/>
              </w:rPr>
            </w:pPr>
            <w:r w:rsidRPr="002A1524">
              <w:rPr>
                <w:rStyle w:val="1"/>
                <w:rFonts w:ascii="宋体" w:eastAsia="宋体" w:hAnsi="宋体"/>
                <w:iCs/>
                <w:color w:val="auto"/>
                <w:szCs w:val="24"/>
              </w:rPr>
              <w:t>6</w:t>
            </w:r>
          </w:p>
        </w:tc>
      </w:tr>
      <w:tr w:rsidR="005668B5" w:rsidRPr="002A1524" w:rsidTr="00C24CA2">
        <w:trPr>
          <w:trHeight w:hRule="exact" w:val="518"/>
          <w:jc w:val="center"/>
        </w:trPr>
        <w:tc>
          <w:tcPr>
            <w:tcW w:w="1569" w:type="pct"/>
            <w:vMerge/>
            <w:vAlign w:val="center"/>
          </w:tcPr>
          <w:p w:rsidR="005668B5" w:rsidRPr="002A1524" w:rsidRDefault="005668B5">
            <w:pPr>
              <w:spacing w:after="0" w:line="240" w:lineRule="auto"/>
              <w:ind w:left="0" w:right="0" w:firstLine="0"/>
              <w:jc w:val="center"/>
              <w:rPr>
                <w:rStyle w:val="1"/>
                <w:rFonts w:ascii="宋体" w:eastAsia="宋体"/>
                <w:iCs/>
                <w:color w:val="auto"/>
                <w:szCs w:val="24"/>
              </w:rPr>
            </w:pPr>
          </w:p>
        </w:tc>
        <w:tc>
          <w:tcPr>
            <w:tcW w:w="1145" w:type="pct"/>
            <w:vAlign w:val="center"/>
          </w:tcPr>
          <w:p w:rsidR="005668B5" w:rsidRPr="002A1524" w:rsidRDefault="005668B5">
            <w:pPr>
              <w:spacing w:after="0" w:line="240" w:lineRule="auto"/>
              <w:ind w:left="0" w:right="0" w:firstLine="0"/>
              <w:jc w:val="center"/>
              <w:rPr>
                <w:rStyle w:val="1"/>
                <w:rFonts w:ascii="宋体" w:eastAsia="宋体"/>
                <w:iCs/>
                <w:color w:val="auto"/>
                <w:szCs w:val="24"/>
              </w:rPr>
            </w:pPr>
            <w:r w:rsidRPr="002A1524">
              <w:rPr>
                <w:rStyle w:val="1"/>
                <w:rFonts w:ascii="宋体" w:eastAsia="宋体" w:hAnsi="宋体" w:hint="eastAsia"/>
                <w:iCs/>
                <w:color w:val="auto"/>
                <w:szCs w:val="24"/>
              </w:rPr>
              <w:t>资金投入</w:t>
            </w:r>
          </w:p>
        </w:tc>
        <w:tc>
          <w:tcPr>
            <w:tcW w:w="1141" w:type="pct"/>
            <w:vAlign w:val="center"/>
          </w:tcPr>
          <w:p w:rsidR="005668B5" w:rsidRPr="002A1524" w:rsidRDefault="005668B5">
            <w:pPr>
              <w:spacing w:after="0" w:line="240" w:lineRule="auto"/>
              <w:ind w:left="0" w:right="0" w:firstLine="0"/>
              <w:jc w:val="center"/>
              <w:rPr>
                <w:rStyle w:val="1"/>
                <w:rFonts w:ascii="宋体" w:eastAsia="宋体" w:hAnsi="宋体"/>
                <w:iCs/>
                <w:color w:val="auto"/>
                <w:szCs w:val="24"/>
              </w:rPr>
            </w:pPr>
            <w:r w:rsidRPr="002A1524">
              <w:rPr>
                <w:rStyle w:val="1"/>
                <w:rFonts w:ascii="宋体" w:eastAsia="宋体" w:hAnsi="宋体"/>
                <w:iCs/>
                <w:color w:val="auto"/>
                <w:szCs w:val="24"/>
              </w:rPr>
              <w:t>8</w:t>
            </w:r>
          </w:p>
        </w:tc>
        <w:tc>
          <w:tcPr>
            <w:tcW w:w="1144" w:type="pct"/>
            <w:vAlign w:val="center"/>
          </w:tcPr>
          <w:p w:rsidR="005668B5" w:rsidRPr="002A1524" w:rsidRDefault="005668B5">
            <w:pPr>
              <w:spacing w:after="0" w:line="240" w:lineRule="auto"/>
              <w:ind w:left="0" w:right="0" w:firstLine="0"/>
              <w:jc w:val="center"/>
              <w:rPr>
                <w:rStyle w:val="1"/>
                <w:rFonts w:ascii="宋体" w:eastAsia="宋体" w:hAnsi="宋体"/>
                <w:iCs/>
                <w:color w:val="auto"/>
                <w:szCs w:val="24"/>
              </w:rPr>
            </w:pPr>
            <w:r w:rsidRPr="002A1524">
              <w:rPr>
                <w:rStyle w:val="1"/>
                <w:rFonts w:ascii="宋体" w:eastAsia="宋体" w:hAnsi="宋体"/>
                <w:iCs/>
                <w:color w:val="auto"/>
                <w:szCs w:val="24"/>
              </w:rPr>
              <w:t>6</w:t>
            </w:r>
          </w:p>
        </w:tc>
      </w:tr>
      <w:tr w:rsidR="005668B5" w:rsidRPr="002A1524" w:rsidTr="00C24CA2">
        <w:trPr>
          <w:trHeight w:hRule="exact" w:val="518"/>
          <w:jc w:val="center"/>
        </w:trPr>
        <w:tc>
          <w:tcPr>
            <w:tcW w:w="2715" w:type="pct"/>
            <w:gridSpan w:val="2"/>
            <w:tcBorders>
              <w:bottom w:val="single" w:sz="4" w:space="0" w:color="auto"/>
            </w:tcBorders>
            <w:shd w:val="pct10" w:color="auto" w:fill="auto"/>
            <w:vAlign w:val="center"/>
          </w:tcPr>
          <w:p w:rsidR="005668B5" w:rsidRPr="002A1524" w:rsidRDefault="005668B5" w:rsidP="005668B5">
            <w:pPr>
              <w:spacing w:after="0" w:line="358" w:lineRule="auto"/>
              <w:ind w:left="0" w:right="0" w:firstLineChars="350" w:firstLine="31680"/>
              <w:rPr>
                <w:rStyle w:val="1"/>
                <w:rFonts w:ascii="宋体" w:eastAsia="宋体"/>
                <w:b/>
                <w:iCs/>
                <w:color w:val="auto"/>
                <w:szCs w:val="24"/>
              </w:rPr>
            </w:pPr>
            <w:r w:rsidRPr="002A1524">
              <w:rPr>
                <w:rStyle w:val="1"/>
                <w:rFonts w:ascii="宋体" w:eastAsia="宋体" w:hAnsi="宋体" w:hint="eastAsia"/>
                <w:b/>
                <w:iCs/>
                <w:color w:val="auto"/>
                <w:szCs w:val="24"/>
              </w:rPr>
              <w:t>合计</w:t>
            </w:r>
          </w:p>
        </w:tc>
        <w:tc>
          <w:tcPr>
            <w:tcW w:w="1141" w:type="pct"/>
            <w:tcBorders>
              <w:bottom w:val="single" w:sz="4" w:space="0" w:color="auto"/>
            </w:tcBorders>
            <w:shd w:val="pct10" w:color="auto" w:fill="auto"/>
            <w:vAlign w:val="center"/>
          </w:tcPr>
          <w:p w:rsidR="005668B5" w:rsidRPr="002A1524" w:rsidRDefault="005668B5">
            <w:pPr>
              <w:spacing w:after="0" w:line="358" w:lineRule="auto"/>
              <w:ind w:left="0" w:right="0" w:firstLine="0"/>
              <w:jc w:val="center"/>
              <w:rPr>
                <w:rStyle w:val="1"/>
                <w:rFonts w:ascii="宋体" w:eastAsia="宋体" w:hAnsi="宋体"/>
                <w:b/>
                <w:iCs/>
                <w:color w:val="auto"/>
                <w:szCs w:val="24"/>
              </w:rPr>
            </w:pPr>
            <w:r w:rsidRPr="002A1524">
              <w:rPr>
                <w:rStyle w:val="1"/>
                <w:rFonts w:ascii="宋体" w:eastAsia="宋体" w:hAnsi="宋体"/>
                <w:b/>
                <w:iCs/>
                <w:color w:val="auto"/>
                <w:szCs w:val="24"/>
              </w:rPr>
              <w:t>20</w:t>
            </w:r>
          </w:p>
        </w:tc>
        <w:tc>
          <w:tcPr>
            <w:tcW w:w="1144" w:type="pct"/>
            <w:tcBorders>
              <w:bottom w:val="single" w:sz="4" w:space="0" w:color="auto"/>
            </w:tcBorders>
            <w:shd w:val="pct10" w:color="auto" w:fill="auto"/>
            <w:vAlign w:val="center"/>
          </w:tcPr>
          <w:p w:rsidR="005668B5" w:rsidRPr="002A1524" w:rsidRDefault="005668B5" w:rsidP="00AE2837">
            <w:pPr>
              <w:spacing w:after="0" w:line="358" w:lineRule="auto"/>
              <w:ind w:left="0" w:right="0" w:firstLine="0"/>
              <w:jc w:val="center"/>
              <w:rPr>
                <w:rStyle w:val="1"/>
                <w:rFonts w:ascii="宋体" w:eastAsia="宋体" w:hAnsi="宋体"/>
                <w:b/>
                <w:iCs/>
                <w:color w:val="auto"/>
                <w:szCs w:val="24"/>
              </w:rPr>
            </w:pPr>
            <w:r w:rsidRPr="002A1524">
              <w:rPr>
                <w:rStyle w:val="1"/>
                <w:rFonts w:ascii="宋体" w:eastAsia="宋体" w:hAnsi="宋体"/>
                <w:b/>
                <w:iCs/>
                <w:color w:val="auto"/>
                <w:szCs w:val="24"/>
              </w:rPr>
              <w:t>17.5</w:t>
            </w:r>
          </w:p>
        </w:tc>
      </w:tr>
    </w:tbl>
    <w:p w:rsidR="005668B5" w:rsidRPr="002A1524" w:rsidRDefault="005668B5" w:rsidP="005668B5">
      <w:pPr>
        <w:widowControl w:val="0"/>
        <w:snapToGrid w:val="0"/>
        <w:spacing w:after="0" w:line="358" w:lineRule="auto"/>
        <w:ind w:left="0" w:right="0" w:firstLineChars="200" w:firstLine="31680"/>
        <w:jc w:val="both"/>
        <w:textAlignment w:val="baseline"/>
        <w:rPr>
          <w:rFonts w:ascii="宋体"/>
          <w:b/>
          <w:color w:val="auto"/>
          <w:kern w:val="0"/>
          <w:sz w:val="24"/>
          <w:szCs w:val="24"/>
          <w:u w:color="000000"/>
        </w:rPr>
      </w:pPr>
    </w:p>
    <w:p w:rsidR="005668B5" w:rsidRPr="002A1524" w:rsidRDefault="005668B5" w:rsidP="0053352F">
      <w:pPr>
        <w:widowControl w:val="0"/>
        <w:snapToGrid w:val="0"/>
        <w:spacing w:after="0" w:line="358" w:lineRule="auto"/>
        <w:ind w:left="0" w:right="0" w:firstLineChars="200" w:firstLine="31680"/>
        <w:jc w:val="both"/>
        <w:textAlignment w:val="baseline"/>
        <w:rPr>
          <w:rFonts w:ascii="宋体"/>
          <w:color w:val="auto"/>
          <w:kern w:val="0"/>
          <w:sz w:val="24"/>
          <w:szCs w:val="24"/>
          <w:u w:color="000000"/>
        </w:rPr>
      </w:pPr>
      <w:r w:rsidRPr="002A1524">
        <w:rPr>
          <w:rFonts w:ascii="宋体" w:hAnsi="宋体"/>
          <w:b/>
          <w:color w:val="auto"/>
          <w:kern w:val="0"/>
          <w:sz w:val="24"/>
          <w:szCs w:val="24"/>
          <w:u w:color="000000"/>
        </w:rPr>
        <w:t>1.</w:t>
      </w:r>
      <w:r w:rsidRPr="002A1524">
        <w:rPr>
          <w:rFonts w:ascii="宋体" w:hAnsi="宋体" w:hint="eastAsia"/>
          <w:b/>
          <w:color w:val="auto"/>
          <w:kern w:val="0"/>
          <w:sz w:val="24"/>
          <w:szCs w:val="24"/>
          <w:u w:color="000000"/>
        </w:rPr>
        <w:t>项目目标。</w:t>
      </w:r>
      <w:r w:rsidRPr="002A1524">
        <w:rPr>
          <w:rFonts w:ascii="宋体" w:hAnsi="宋体" w:hint="eastAsia"/>
          <w:color w:val="auto"/>
          <w:kern w:val="0"/>
          <w:sz w:val="24"/>
          <w:szCs w:val="24"/>
          <w:u w:color="000000"/>
        </w:rPr>
        <w:t>该指标分值</w:t>
      </w:r>
      <w:r w:rsidRPr="002A1524">
        <w:rPr>
          <w:rFonts w:ascii="宋体" w:hAnsi="宋体"/>
          <w:color w:val="auto"/>
          <w:kern w:val="0"/>
          <w:sz w:val="24"/>
          <w:szCs w:val="24"/>
          <w:u w:color="000000"/>
        </w:rPr>
        <w:t>6</w:t>
      </w:r>
      <w:r w:rsidRPr="002A1524">
        <w:rPr>
          <w:rFonts w:ascii="宋体" w:hAnsi="宋体" w:hint="eastAsia"/>
          <w:color w:val="auto"/>
          <w:kern w:val="0"/>
          <w:sz w:val="24"/>
          <w:szCs w:val="24"/>
          <w:u w:color="000000"/>
        </w:rPr>
        <w:t>分，评价得分</w:t>
      </w:r>
      <w:r w:rsidRPr="002A1524">
        <w:rPr>
          <w:rFonts w:ascii="宋体" w:hAnsi="宋体"/>
          <w:color w:val="auto"/>
          <w:kern w:val="0"/>
          <w:sz w:val="24"/>
          <w:szCs w:val="24"/>
          <w:u w:color="000000"/>
        </w:rPr>
        <w:t>5.5</w:t>
      </w:r>
      <w:r w:rsidRPr="002A1524">
        <w:rPr>
          <w:rFonts w:ascii="宋体" w:hAnsi="宋体" w:hint="eastAsia"/>
          <w:color w:val="auto"/>
          <w:kern w:val="0"/>
          <w:sz w:val="24"/>
          <w:szCs w:val="24"/>
          <w:u w:color="000000"/>
        </w:rPr>
        <w:t>分。</w:t>
      </w:r>
    </w:p>
    <w:p w:rsidR="005668B5" w:rsidRPr="002A1524" w:rsidRDefault="005668B5" w:rsidP="0053352F">
      <w:pPr>
        <w:widowControl w:val="0"/>
        <w:snapToGrid w:val="0"/>
        <w:spacing w:after="0" w:line="358" w:lineRule="auto"/>
        <w:ind w:left="0" w:right="0" w:firstLineChars="200" w:firstLine="31680"/>
        <w:jc w:val="both"/>
        <w:textAlignment w:val="baseline"/>
        <w:rPr>
          <w:rFonts w:ascii="宋体"/>
          <w:b/>
          <w:color w:val="auto"/>
          <w:kern w:val="0"/>
          <w:sz w:val="24"/>
          <w:szCs w:val="24"/>
          <w:u w:color="000000"/>
        </w:rPr>
      </w:pPr>
      <w:r w:rsidRPr="002A1524">
        <w:rPr>
          <w:rFonts w:ascii="宋体" w:hAnsi="宋体" w:hint="eastAsia"/>
          <w:b/>
          <w:color w:val="auto"/>
          <w:kern w:val="0"/>
          <w:sz w:val="24"/>
          <w:szCs w:val="24"/>
          <w:u w:color="000000"/>
        </w:rPr>
        <w:t>（</w:t>
      </w:r>
      <w:r w:rsidRPr="002A1524">
        <w:rPr>
          <w:rFonts w:ascii="宋体" w:hAnsi="宋体"/>
          <w:b/>
          <w:color w:val="auto"/>
          <w:kern w:val="0"/>
          <w:sz w:val="24"/>
          <w:szCs w:val="24"/>
          <w:u w:color="000000"/>
        </w:rPr>
        <w:t>1</w:t>
      </w:r>
      <w:r w:rsidRPr="002A1524">
        <w:rPr>
          <w:rFonts w:ascii="宋体" w:hAnsi="宋体" w:hint="eastAsia"/>
          <w:b/>
          <w:color w:val="auto"/>
          <w:kern w:val="0"/>
          <w:sz w:val="24"/>
          <w:szCs w:val="24"/>
          <w:u w:color="000000"/>
        </w:rPr>
        <w:t>）绩效目标设置。</w:t>
      </w:r>
      <w:r w:rsidRPr="002A1524">
        <w:rPr>
          <w:rFonts w:ascii="宋体" w:hAnsi="宋体" w:hint="eastAsia"/>
          <w:color w:val="auto"/>
          <w:kern w:val="0"/>
          <w:sz w:val="24"/>
          <w:szCs w:val="24"/>
          <w:u w:color="000000"/>
        </w:rPr>
        <w:t>该指标分值</w:t>
      </w:r>
      <w:r w:rsidRPr="002A1524">
        <w:rPr>
          <w:rFonts w:ascii="宋体" w:hAnsi="宋体"/>
          <w:color w:val="auto"/>
          <w:kern w:val="0"/>
          <w:sz w:val="24"/>
          <w:szCs w:val="24"/>
          <w:u w:color="000000"/>
        </w:rPr>
        <w:t>3</w:t>
      </w:r>
      <w:r w:rsidRPr="002A1524">
        <w:rPr>
          <w:rFonts w:ascii="宋体" w:hAnsi="宋体" w:hint="eastAsia"/>
          <w:color w:val="auto"/>
          <w:kern w:val="0"/>
          <w:sz w:val="24"/>
          <w:szCs w:val="24"/>
          <w:u w:color="000000"/>
        </w:rPr>
        <w:t>分，评价得分</w:t>
      </w:r>
      <w:r w:rsidRPr="002A1524">
        <w:rPr>
          <w:rFonts w:ascii="宋体" w:hAnsi="宋体"/>
          <w:color w:val="auto"/>
          <w:kern w:val="0"/>
          <w:sz w:val="24"/>
          <w:szCs w:val="24"/>
          <w:u w:color="000000"/>
        </w:rPr>
        <w:t>3</w:t>
      </w:r>
      <w:r w:rsidRPr="002A1524">
        <w:rPr>
          <w:rFonts w:ascii="宋体" w:hAnsi="宋体" w:hint="eastAsia"/>
          <w:color w:val="auto"/>
          <w:kern w:val="0"/>
          <w:sz w:val="24"/>
          <w:szCs w:val="24"/>
          <w:u w:color="000000"/>
        </w:rPr>
        <w:t>分。</w:t>
      </w:r>
    </w:p>
    <w:p w:rsidR="005668B5" w:rsidRPr="002A1524" w:rsidRDefault="005668B5" w:rsidP="0053352F">
      <w:pPr>
        <w:widowControl w:val="0"/>
        <w:snapToGrid w:val="0"/>
        <w:spacing w:after="0" w:line="358" w:lineRule="auto"/>
        <w:ind w:left="0" w:right="0" w:firstLineChars="200" w:firstLine="31680"/>
        <w:jc w:val="both"/>
        <w:textAlignment w:val="baseline"/>
        <w:rPr>
          <w:rFonts w:ascii="宋体"/>
          <w:color w:val="auto"/>
          <w:kern w:val="0"/>
          <w:sz w:val="24"/>
          <w:szCs w:val="24"/>
          <w:u w:color="000000"/>
        </w:rPr>
      </w:pPr>
      <w:r w:rsidRPr="002A1524">
        <w:rPr>
          <w:rFonts w:ascii="宋体" w:hAnsi="宋体" w:hint="eastAsia"/>
          <w:color w:val="auto"/>
          <w:kern w:val="0"/>
          <w:sz w:val="24"/>
          <w:szCs w:val="24"/>
          <w:u w:color="000000"/>
        </w:rPr>
        <w:t>根据专项资金绩效目标申报表，项目设置的绩效目标为“研发经费分段补助申报成功率达</w:t>
      </w:r>
      <w:r w:rsidRPr="002A1524">
        <w:rPr>
          <w:rFonts w:ascii="宋体" w:hAnsi="宋体"/>
          <w:color w:val="auto"/>
          <w:kern w:val="0"/>
          <w:sz w:val="24"/>
          <w:szCs w:val="24"/>
          <w:u w:color="000000"/>
        </w:rPr>
        <w:t>100%</w:t>
      </w:r>
      <w:r w:rsidRPr="002A1524">
        <w:rPr>
          <w:rFonts w:ascii="宋体" w:hAnsi="宋体" w:hint="eastAsia"/>
          <w:color w:val="auto"/>
          <w:kern w:val="0"/>
          <w:sz w:val="24"/>
          <w:szCs w:val="24"/>
          <w:u w:color="000000"/>
        </w:rPr>
        <w:t>，能够及时下拨补助奖励”，经了解，</w:t>
      </w:r>
      <w:r w:rsidRPr="002A1524">
        <w:rPr>
          <w:rFonts w:ascii="宋体" w:hAnsi="宋体"/>
          <w:color w:val="auto"/>
          <w:kern w:val="0"/>
          <w:sz w:val="24"/>
          <w:szCs w:val="24"/>
          <w:u w:color="000000"/>
        </w:rPr>
        <w:t>2020</w:t>
      </w:r>
      <w:r w:rsidRPr="002A1524">
        <w:rPr>
          <w:rFonts w:ascii="宋体" w:hAnsi="宋体" w:hint="eastAsia"/>
          <w:color w:val="auto"/>
          <w:kern w:val="0"/>
          <w:sz w:val="24"/>
          <w:szCs w:val="24"/>
          <w:u w:color="000000"/>
        </w:rPr>
        <w:t>年度研发经费项目主要支出项目为研发经费分段补助项目，设置该总体绩效目标与实际的工作内容相关，目标设置也符合正常的水平，得分</w:t>
      </w:r>
      <w:r w:rsidRPr="002A1524">
        <w:rPr>
          <w:rFonts w:ascii="宋体" w:hAnsi="宋体"/>
          <w:color w:val="auto"/>
          <w:kern w:val="0"/>
          <w:sz w:val="24"/>
          <w:szCs w:val="24"/>
          <w:u w:color="000000"/>
        </w:rPr>
        <w:t>3</w:t>
      </w:r>
      <w:r w:rsidRPr="002A1524">
        <w:rPr>
          <w:rFonts w:ascii="宋体" w:hAnsi="宋体" w:hint="eastAsia"/>
          <w:color w:val="auto"/>
          <w:kern w:val="0"/>
          <w:sz w:val="24"/>
          <w:szCs w:val="24"/>
          <w:u w:color="000000"/>
        </w:rPr>
        <w:t>分。</w:t>
      </w:r>
    </w:p>
    <w:p w:rsidR="005668B5" w:rsidRPr="002A1524" w:rsidRDefault="005668B5" w:rsidP="0053352F">
      <w:pPr>
        <w:widowControl w:val="0"/>
        <w:snapToGrid w:val="0"/>
        <w:spacing w:after="0" w:line="358" w:lineRule="auto"/>
        <w:ind w:left="0" w:right="0" w:firstLineChars="200" w:firstLine="31680"/>
        <w:jc w:val="both"/>
        <w:textAlignment w:val="baseline"/>
        <w:rPr>
          <w:rFonts w:ascii="宋体"/>
          <w:b/>
          <w:color w:val="auto"/>
          <w:kern w:val="0"/>
          <w:sz w:val="24"/>
          <w:szCs w:val="24"/>
          <w:u w:color="000000"/>
        </w:rPr>
      </w:pPr>
      <w:r w:rsidRPr="002A1524">
        <w:rPr>
          <w:rFonts w:ascii="宋体" w:hAnsi="宋体" w:hint="eastAsia"/>
          <w:b/>
          <w:color w:val="auto"/>
          <w:kern w:val="0"/>
          <w:sz w:val="24"/>
          <w:szCs w:val="24"/>
          <w:u w:color="000000"/>
        </w:rPr>
        <w:t>（</w:t>
      </w:r>
      <w:r w:rsidRPr="002A1524">
        <w:rPr>
          <w:rFonts w:ascii="宋体" w:hAnsi="宋体"/>
          <w:b/>
          <w:color w:val="auto"/>
          <w:kern w:val="0"/>
          <w:sz w:val="24"/>
          <w:szCs w:val="24"/>
          <w:u w:color="000000"/>
        </w:rPr>
        <w:t>2</w:t>
      </w:r>
      <w:r w:rsidRPr="002A1524">
        <w:rPr>
          <w:rFonts w:ascii="宋体" w:hAnsi="宋体" w:hint="eastAsia"/>
          <w:b/>
          <w:color w:val="auto"/>
          <w:kern w:val="0"/>
          <w:sz w:val="24"/>
          <w:szCs w:val="24"/>
          <w:u w:color="000000"/>
        </w:rPr>
        <w:t>）绩效目标指标设置。</w:t>
      </w:r>
      <w:r w:rsidRPr="002A1524">
        <w:rPr>
          <w:rFonts w:ascii="宋体" w:hAnsi="宋体" w:hint="eastAsia"/>
          <w:color w:val="auto"/>
          <w:kern w:val="0"/>
          <w:sz w:val="24"/>
          <w:szCs w:val="24"/>
          <w:u w:color="000000"/>
        </w:rPr>
        <w:t>该指标分值</w:t>
      </w:r>
      <w:r w:rsidRPr="002A1524">
        <w:rPr>
          <w:rFonts w:ascii="宋体" w:hAnsi="宋体"/>
          <w:color w:val="auto"/>
          <w:kern w:val="0"/>
          <w:sz w:val="24"/>
          <w:szCs w:val="24"/>
          <w:u w:color="000000"/>
        </w:rPr>
        <w:t>3</w:t>
      </w:r>
      <w:r w:rsidRPr="002A1524">
        <w:rPr>
          <w:rFonts w:ascii="宋体" w:hAnsi="宋体" w:hint="eastAsia"/>
          <w:color w:val="auto"/>
          <w:kern w:val="0"/>
          <w:sz w:val="24"/>
          <w:szCs w:val="24"/>
          <w:u w:color="000000"/>
        </w:rPr>
        <w:t>分，评价得分</w:t>
      </w:r>
      <w:r w:rsidRPr="002A1524">
        <w:rPr>
          <w:rFonts w:ascii="宋体" w:hAnsi="宋体"/>
          <w:color w:val="auto"/>
          <w:kern w:val="0"/>
          <w:sz w:val="24"/>
          <w:szCs w:val="24"/>
          <w:u w:color="000000"/>
        </w:rPr>
        <w:t>2.5</w:t>
      </w:r>
      <w:r w:rsidRPr="002A1524">
        <w:rPr>
          <w:rFonts w:ascii="宋体" w:hAnsi="宋体" w:hint="eastAsia"/>
          <w:color w:val="auto"/>
          <w:kern w:val="0"/>
          <w:sz w:val="24"/>
          <w:szCs w:val="24"/>
          <w:u w:color="000000"/>
        </w:rPr>
        <w:t>分。</w:t>
      </w:r>
    </w:p>
    <w:p w:rsidR="005668B5" w:rsidRPr="002A1524" w:rsidRDefault="005668B5" w:rsidP="0053352F">
      <w:pPr>
        <w:widowControl w:val="0"/>
        <w:snapToGrid w:val="0"/>
        <w:spacing w:after="0" w:line="358" w:lineRule="auto"/>
        <w:ind w:left="0" w:right="0" w:firstLineChars="200" w:firstLine="31680"/>
        <w:jc w:val="both"/>
        <w:textAlignment w:val="baseline"/>
        <w:rPr>
          <w:rFonts w:ascii="宋体"/>
          <w:color w:val="auto"/>
          <w:kern w:val="0"/>
          <w:sz w:val="24"/>
          <w:szCs w:val="24"/>
          <w:u w:color="000000"/>
        </w:rPr>
      </w:pPr>
      <w:r w:rsidRPr="002A1524">
        <w:rPr>
          <w:rFonts w:ascii="宋体" w:hAnsi="宋体" w:hint="eastAsia"/>
          <w:color w:val="auto"/>
          <w:kern w:val="0"/>
          <w:sz w:val="24"/>
          <w:szCs w:val="24"/>
          <w:u w:color="000000"/>
        </w:rPr>
        <w:t>项目设置了产出、效益和满意度三项绩效目标指标，指标设置较细化、量化、清晰，但是在设置社会效益指标三级指标时只设置“为企业提供申报咨询服务”未能全面反映项目实施所产生的社会效益，在效益指标设定时可增加企业研发投入、科技成果、科技人员变化情况以及企业对研发经费分段补助政策的评价等方面的指标，从不同维度综合分析项目实施所产生的社会效益，此处扣</w:t>
      </w:r>
      <w:r w:rsidRPr="002A1524">
        <w:rPr>
          <w:rFonts w:ascii="宋体" w:hAnsi="宋体"/>
          <w:color w:val="auto"/>
          <w:kern w:val="0"/>
          <w:sz w:val="24"/>
          <w:szCs w:val="24"/>
          <w:u w:color="000000"/>
        </w:rPr>
        <w:t>0.5</w:t>
      </w:r>
      <w:r w:rsidRPr="002A1524">
        <w:rPr>
          <w:rFonts w:ascii="宋体" w:hAnsi="宋体" w:hint="eastAsia"/>
          <w:color w:val="auto"/>
          <w:kern w:val="0"/>
          <w:sz w:val="24"/>
          <w:szCs w:val="24"/>
          <w:u w:color="000000"/>
        </w:rPr>
        <w:t>分，得分</w:t>
      </w:r>
      <w:r w:rsidRPr="002A1524">
        <w:rPr>
          <w:rFonts w:ascii="宋体" w:hAnsi="宋体"/>
          <w:color w:val="auto"/>
          <w:kern w:val="0"/>
          <w:sz w:val="24"/>
          <w:szCs w:val="24"/>
          <w:u w:color="000000"/>
        </w:rPr>
        <w:t>2.5</w:t>
      </w:r>
      <w:r w:rsidRPr="002A1524">
        <w:rPr>
          <w:rFonts w:ascii="宋体" w:hAnsi="宋体" w:hint="eastAsia"/>
          <w:color w:val="auto"/>
          <w:kern w:val="0"/>
          <w:sz w:val="24"/>
          <w:szCs w:val="24"/>
          <w:u w:color="000000"/>
        </w:rPr>
        <w:t>分。</w:t>
      </w:r>
    </w:p>
    <w:p w:rsidR="005668B5" w:rsidRPr="002A1524" w:rsidRDefault="005668B5">
      <w:pPr>
        <w:widowControl w:val="0"/>
        <w:snapToGrid w:val="0"/>
        <w:spacing w:after="0" w:line="358" w:lineRule="auto"/>
        <w:ind w:left="0" w:right="0" w:firstLine="641"/>
        <w:jc w:val="both"/>
        <w:textAlignment w:val="baseline"/>
        <w:rPr>
          <w:rFonts w:ascii="宋体"/>
          <w:color w:val="auto"/>
          <w:kern w:val="0"/>
          <w:sz w:val="24"/>
          <w:szCs w:val="24"/>
          <w:u w:color="000000"/>
        </w:rPr>
      </w:pPr>
      <w:r w:rsidRPr="002A1524">
        <w:rPr>
          <w:rFonts w:ascii="宋体" w:hAnsi="宋体"/>
          <w:b/>
          <w:color w:val="auto"/>
          <w:kern w:val="0"/>
          <w:sz w:val="24"/>
          <w:szCs w:val="24"/>
          <w:u w:color="000000"/>
        </w:rPr>
        <w:t>2.</w:t>
      </w:r>
      <w:r w:rsidRPr="002A1524">
        <w:rPr>
          <w:rFonts w:ascii="宋体" w:hAnsi="宋体" w:hint="eastAsia"/>
          <w:b/>
          <w:color w:val="auto"/>
          <w:kern w:val="0"/>
          <w:sz w:val="24"/>
          <w:szCs w:val="24"/>
          <w:u w:color="000000"/>
        </w:rPr>
        <w:t>决策过程。</w:t>
      </w:r>
      <w:r w:rsidRPr="002A1524">
        <w:rPr>
          <w:rFonts w:ascii="宋体" w:hAnsi="宋体" w:hint="eastAsia"/>
          <w:color w:val="auto"/>
          <w:kern w:val="0"/>
          <w:sz w:val="24"/>
          <w:szCs w:val="24"/>
          <w:u w:color="000000"/>
        </w:rPr>
        <w:t>该指标分值</w:t>
      </w:r>
      <w:r w:rsidRPr="002A1524">
        <w:rPr>
          <w:rFonts w:ascii="宋体" w:hAnsi="宋体"/>
          <w:color w:val="auto"/>
          <w:kern w:val="0"/>
          <w:sz w:val="24"/>
          <w:szCs w:val="24"/>
          <w:u w:color="000000"/>
        </w:rPr>
        <w:t>6</w:t>
      </w:r>
      <w:r w:rsidRPr="002A1524">
        <w:rPr>
          <w:rFonts w:ascii="宋体" w:hAnsi="宋体" w:hint="eastAsia"/>
          <w:color w:val="auto"/>
          <w:kern w:val="0"/>
          <w:sz w:val="24"/>
          <w:szCs w:val="24"/>
          <w:u w:color="000000"/>
        </w:rPr>
        <w:t>分，评价得分</w:t>
      </w:r>
      <w:r w:rsidRPr="002A1524">
        <w:rPr>
          <w:rFonts w:ascii="宋体" w:hAnsi="宋体"/>
          <w:color w:val="auto"/>
          <w:kern w:val="0"/>
          <w:sz w:val="24"/>
          <w:szCs w:val="24"/>
          <w:u w:color="000000"/>
        </w:rPr>
        <w:t>6</w:t>
      </w:r>
      <w:r w:rsidRPr="002A1524">
        <w:rPr>
          <w:rFonts w:ascii="宋体" w:hAnsi="宋体" w:hint="eastAsia"/>
          <w:color w:val="auto"/>
          <w:kern w:val="0"/>
          <w:sz w:val="24"/>
          <w:szCs w:val="24"/>
          <w:u w:color="000000"/>
        </w:rPr>
        <w:t>分。</w:t>
      </w:r>
    </w:p>
    <w:p w:rsidR="005668B5" w:rsidRPr="002A1524" w:rsidRDefault="005668B5">
      <w:pPr>
        <w:spacing w:line="358" w:lineRule="auto"/>
        <w:ind w:left="0" w:firstLine="641"/>
        <w:rPr>
          <w:rFonts w:ascii="宋体"/>
          <w:color w:val="auto"/>
          <w:sz w:val="24"/>
          <w:szCs w:val="24"/>
          <w:u w:color="000000"/>
        </w:rPr>
      </w:pPr>
      <w:r w:rsidRPr="002A1524">
        <w:rPr>
          <w:rFonts w:ascii="宋体" w:hAnsi="宋体" w:hint="eastAsia"/>
          <w:color w:val="auto"/>
          <w:sz w:val="24"/>
          <w:szCs w:val="24"/>
          <w:u w:color="000000"/>
        </w:rPr>
        <w:t>项目主要根据《福建省人民政府关于进一步推进创新驱动发展七条措施的通知》（闽政</w:t>
      </w:r>
      <w:r w:rsidRPr="002A1524">
        <w:rPr>
          <w:rFonts w:ascii="宋体" w:hAnsi="宋体"/>
          <w:color w:val="auto"/>
          <w:sz w:val="24"/>
          <w:szCs w:val="24"/>
          <w:u w:color="000000"/>
        </w:rPr>
        <w:t>[2018]19</w:t>
      </w:r>
      <w:r w:rsidRPr="002A1524">
        <w:rPr>
          <w:rFonts w:ascii="宋体" w:hAnsi="宋体" w:hint="eastAsia"/>
          <w:color w:val="auto"/>
          <w:sz w:val="24"/>
          <w:szCs w:val="24"/>
          <w:u w:color="000000"/>
        </w:rPr>
        <w:t>号）、《福建省企业研发经费分段补助实施细则（修订）的通知》（闽科计</w:t>
      </w:r>
      <w:r w:rsidRPr="002A1524">
        <w:rPr>
          <w:rFonts w:ascii="宋体" w:hAnsi="宋体"/>
          <w:color w:val="auto"/>
          <w:sz w:val="24"/>
          <w:szCs w:val="24"/>
          <w:u w:color="000000"/>
        </w:rPr>
        <w:t>[2018]14</w:t>
      </w:r>
      <w:r w:rsidRPr="002A1524">
        <w:rPr>
          <w:rFonts w:ascii="宋体" w:hAnsi="宋体" w:hint="eastAsia"/>
          <w:color w:val="auto"/>
          <w:sz w:val="24"/>
          <w:szCs w:val="24"/>
          <w:u w:color="000000"/>
        </w:rPr>
        <w:t>号）等相关政策进行实施，项目符合相关政策、发展规划以及部门职责，项目的申报和批复符合相关的管理办法，得分</w:t>
      </w:r>
      <w:r w:rsidRPr="002A1524">
        <w:rPr>
          <w:rFonts w:ascii="宋体" w:hAnsi="宋体"/>
          <w:color w:val="auto"/>
          <w:sz w:val="24"/>
          <w:szCs w:val="24"/>
          <w:u w:color="000000"/>
        </w:rPr>
        <w:t>6</w:t>
      </w:r>
      <w:r w:rsidRPr="002A1524">
        <w:rPr>
          <w:rFonts w:ascii="宋体" w:hAnsi="宋体" w:hint="eastAsia"/>
          <w:color w:val="auto"/>
          <w:sz w:val="24"/>
          <w:szCs w:val="24"/>
          <w:u w:color="000000"/>
        </w:rPr>
        <w:t>分。</w:t>
      </w:r>
    </w:p>
    <w:p w:rsidR="005668B5" w:rsidRPr="002A1524" w:rsidRDefault="005668B5" w:rsidP="0053352F">
      <w:pPr>
        <w:widowControl w:val="0"/>
        <w:snapToGrid w:val="0"/>
        <w:spacing w:after="0" w:line="358" w:lineRule="auto"/>
        <w:ind w:left="0" w:right="0" w:firstLineChars="200" w:firstLine="31680"/>
        <w:jc w:val="both"/>
        <w:textAlignment w:val="baseline"/>
        <w:rPr>
          <w:rFonts w:ascii="宋体"/>
          <w:color w:val="auto"/>
          <w:kern w:val="0"/>
          <w:sz w:val="24"/>
          <w:szCs w:val="24"/>
          <w:u w:color="000000"/>
        </w:rPr>
      </w:pPr>
      <w:r w:rsidRPr="002A1524">
        <w:rPr>
          <w:rFonts w:ascii="宋体" w:hAnsi="宋体"/>
          <w:b/>
          <w:color w:val="auto"/>
          <w:kern w:val="0"/>
          <w:sz w:val="24"/>
          <w:szCs w:val="24"/>
          <w:u w:color="000000"/>
        </w:rPr>
        <w:t>3.</w:t>
      </w:r>
      <w:r w:rsidRPr="002A1524">
        <w:rPr>
          <w:rFonts w:ascii="宋体" w:hAnsi="宋体" w:hint="eastAsia"/>
          <w:b/>
          <w:color w:val="auto"/>
          <w:kern w:val="0"/>
          <w:sz w:val="24"/>
          <w:szCs w:val="24"/>
          <w:u w:color="000000"/>
        </w:rPr>
        <w:t>资金投入。</w:t>
      </w:r>
      <w:r w:rsidRPr="002A1524">
        <w:rPr>
          <w:rFonts w:ascii="宋体" w:hAnsi="宋体" w:hint="eastAsia"/>
          <w:color w:val="auto"/>
          <w:kern w:val="0"/>
          <w:sz w:val="24"/>
          <w:szCs w:val="24"/>
          <w:u w:color="000000"/>
        </w:rPr>
        <w:t>该指标分值</w:t>
      </w:r>
      <w:r w:rsidRPr="002A1524">
        <w:rPr>
          <w:rFonts w:ascii="宋体" w:hAnsi="宋体"/>
          <w:color w:val="auto"/>
          <w:kern w:val="0"/>
          <w:sz w:val="24"/>
          <w:szCs w:val="24"/>
          <w:u w:color="000000"/>
        </w:rPr>
        <w:t>8</w:t>
      </w:r>
      <w:r w:rsidRPr="002A1524">
        <w:rPr>
          <w:rFonts w:ascii="宋体" w:hAnsi="宋体" w:hint="eastAsia"/>
          <w:color w:val="auto"/>
          <w:kern w:val="0"/>
          <w:sz w:val="24"/>
          <w:szCs w:val="24"/>
          <w:u w:color="000000"/>
        </w:rPr>
        <w:t>分，评价得分</w:t>
      </w:r>
      <w:r w:rsidRPr="002A1524">
        <w:rPr>
          <w:rFonts w:ascii="宋体" w:hAnsi="宋体"/>
          <w:color w:val="auto"/>
          <w:kern w:val="0"/>
          <w:sz w:val="24"/>
          <w:szCs w:val="24"/>
          <w:u w:color="000000"/>
        </w:rPr>
        <w:t>6</w:t>
      </w:r>
      <w:r w:rsidRPr="002A1524">
        <w:rPr>
          <w:rFonts w:ascii="宋体" w:hAnsi="宋体" w:hint="eastAsia"/>
          <w:color w:val="auto"/>
          <w:kern w:val="0"/>
          <w:sz w:val="24"/>
          <w:szCs w:val="24"/>
          <w:u w:color="000000"/>
        </w:rPr>
        <w:t>分。</w:t>
      </w:r>
    </w:p>
    <w:p w:rsidR="005668B5" w:rsidRPr="002A1524" w:rsidRDefault="005668B5" w:rsidP="0053352F">
      <w:pPr>
        <w:widowControl w:val="0"/>
        <w:snapToGrid w:val="0"/>
        <w:spacing w:after="0" w:line="358" w:lineRule="auto"/>
        <w:ind w:left="0" w:right="0" w:firstLineChars="200" w:firstLine="31680"/>
        <w:jc w:val="both"/>
        <w:textAlignment w:val="baseline"/>
        <w:rPr>
          <w:rFonts w:ascii="宋体"/>
          <w:color w:val="auto"/>
          <w:kern w:val="0"/>
          <w:sz w:val="24"/>
          <w:szCs w:val="24"/>
          <w:u w:color="000000"/>
        </w:rPr>
      </w:pPr>
      <w:r w:rsidRPr="002A1524">
        <w:rPr>
          <w:rFonts w:ascii="宋体" w:hAnsi="宋体"/>
          <w:color w:val="auto"/>
          <w:kern w:val="0"/>
          <w:sz w:val="24"/>
          <w:szCs w:val="24"/>
          <w:u w:color="000000"/>
        </w:rPr>
        <w:t>2020</w:t>
      </w:r>
      <w:r w:rsidRPr="002A1524">
        <w:rPr>
          <w:rFonts w:ascii="宋体" w:hAnsi="宋体" w:hint="eastAsia"/>
          <w:color w:val="auto"/>
          <w:kern w:val="0"/>
          <w:sz w:val="24"/>
          <w:szCs w:val="24"/>
          <w:u w:color="000000"/>
        </w:rPr>
        <w:t>年度研发经费项目年初批复预算金额为</w:t>
      </w:r>
      <w:r w:rsidRPr="002A1524">
        <w:rPr>
          <w:rFonts w:ascii="宋体" w:hAnsi="宋体"/>
          <w:color w:val="auto"/>
          <w:kern w:val="0"/>
          <w:sz w:val="24"/>
          <w:szCs w:val="24"/>
          <w:u w:color="000000"/>
        </w:rPr>
        <w:t>1,200.00</w:t>
      </w:r>
      <w:r w:rsidRPr="002A1524">
        <w:rPr>
          <w:rFonts w:ascii="宋体" w:hAnsi="宋体" w:hint="eastAsia"/>
          <w:color w:val="auto"/>
          <w:kern w:val="0"/>
          <w:sz w:val="24"/>
          <w:szCs w:val="24"/>
          <w:u w:color="000000"/>
        </w:rPr>
        <w:t>万元，该预算金额主要依据</w:t>
      </w:r>
      <w:r w:rsidRPr="002A1524">
        <w:rPr>
          <w:rFonts w:ascii="宋体" w:hAnsi="宋体"/>
          <w:color w:val="auto"/>
          <w:kern w:val="0"/>
          <w:sz w:val="24"/>
          <w:szCs w:val="24"/>
          <w:u w:color="000000"/>
        </w:rPr>
        <w:t>2018</w:t>
      </w:r>
      <w:r w:rsidRPr="002A1524">
        <w:rPr>
          <w:rFonts w:ascii="宋体" w:hAnsi="宋体" w:hint="eastAsia"/>
          <w:color w:val="auto"/>
          <w:kern w:val="0"/>
          <w:sz w:val="24"/>
          <w:szCs w:val="24"/>
          <w:u w:color="000000"/>
        </w:rPr>
        <w:t>年度研发经费分段补助额进行预测。根据</w:t>
      </w:r>
      <w:r w:rsidRPr="002A1524">
        <w:rPr>
          <w:rFonts w:ascii="宋体" w:hAnsi="宋体"/>
          <w:color w:val="auto"/>
          <w:kern w:val="0"/>
          <w:sz w:val="24"/>
          <w:szCs w:val="24"/>
          <w:u w:color="000000"/>
        </w:rPr>
        <w:t>2019</w:t>
      </w:r>
      <w:r w:rsidRPr="002A1524">
        <w:rPr>
          <w:rFonts w:ascii="宋体" w:hAnsi="宋体" w:hint="eastAsia"/>
          <w:color w:val="auto"/>
          <w:kern w:val="0"/>
          <w:sz w:val="24"/>
          <w:szCs w:val="24"/>
          <w:u w:color="000000"/>
        </w:rPr>
        <w:t>年</w:t>
      </w:r>
      <w:r w:rsidRPr="002A1524">
        <w:rPr>
          <w:rFonts w:ascii="宋体" w:hAnsi="宋体"/>
          <w:color w:val="auto"/>
          <w:kern w:val="0"/>
          <w:sz w:val="24"/>
          <w:szCs w:val="24"/>
          <w:u w:color="000000"/>
        </w:rPr>
        <w:t>11</w:t>
      </w:r>
      <w:r w:rsidRPr="002A1524">
        <w:rPr>
          <w:rFonts w:ascii="宋体" w:hAnsi="宋体" w:hint="eastAsia"/>
          <w:color w:val="auto"/>
          <w:kern w:val="0"/>
          <w:sz w:val="24"/>
          <w:szCs w:val="24"/>
          <w:u w:color="000000"/>
        </w:rPr>
        <w:t>月份公示的补助通知，企业研发投入</w:t>
      </w:r>
      <w:r w:rsidRPr="002A1524">
        <w:rPr>
          <w:rFonts w:ascii="宋体" w:hAnsi="宋体"/>
          <w:color w:val="auto"/>
          <w:kern w:val="0"/>
          <w:sz w:val="24"/>
          <w:szCs w:val="24"/>
          <w:u w:color="000000"/>
        </w:rPr>
        <w:t>2018</w:t>
      </w:r>
      <w:r w:rsidRPr="002A1524">
        <w:rPr>
          <w:rFonts w:ascii="宋体" w:hAnsi="宋体" w:hint="eastAsia"/>
          <w:color w:val="auto"/>
          <w:kern w:val="0"/>
          <w:sz w:val="24"/>
          <w:szCs w:val="24"/>
          <w:u w:color="000000"/>
        </w:rPr>
        <w:t>年度清算补助经费为</w:t>
      </w:r>
      <w:r w:rsidRPr="002A1524">
        <w:rPr>
          <w:rFonts w:ascii="宋体" w:hAnsi="宋体"/>
          <w:color w:val="auto"/>
          <w:kern w:val="0"/>
          <w:sz w:val="24"/>
          <w:szCs w:val="24"/>
          <w:u w:color="000000"/>
        </w:rPr>
        <w:t>2,015.08</w:t>
      </w:r>
      <w:r w:rsidRPr="002A1524">
        <w:rPr>
          <w:rFonts w:ascii="宋体" w:hAnsi="宋体" w:hint="eastAsia"/>
          <w:color w:val="auto"/>
          <w:kern w:val="0"/>
          <w:sz w:val="24"/>
          <w:szCs w:val="24"/>
          <w:u w:color="000000"/>
        </w:rPr>
        <w:t>万元，按照龙岩经开区承担的比例</w:t>
      </w:r>
      <w:r w:rsidRPr="002A1524">
        <w:rPr>
          <w:rFonts w:ascii="宋体" w:hAnsi="宋体"/>
          <w:color w:val="auto"/>
          <w:kern w:val="0"/>
          <w:sz w:val="24"/>
          <w:szCs w:val="24"/>
          <w:u w:color="000000"/>
        </w:rPr>
        <w:t>40%</w:t>
      </w:r>
      <w:r w:rsidRPr="002A1524">
        <w:rPr>
          <w:rFonts w:ascii="宋体" w:hAnsi="宋体" w:hint="eastAsia"/>
          <w:color w:val="auto"/>
          <w:kern w:val="0"/>
          <w:sz w:val="24"/>
          <w:szCs w:val="24"/>
          <w:u w:color="000000"/>
        </w:rPr>
        <w:t>计算得出的补助总额约为</w:t>
      </w:r>
      <w:r w:rsidRPr="002A1524">
        <w:rPr>
          <w:rFonts w:ascii="宋体" w:hAnsi="宋体"/>
          <w:color w:val="auto"/>
          <w:kern w:val="0"/>
          <w:sz w:val="24"/>
          <w:szCs w:val="24"/>
          <w:u w:color="000000"/>
        </w:rPr>
        <w:t>806.00</w:t>
      </w:r>
      <w:r w:rsidRPr="002A1524">
        <w:rPr>
          <w:rFonts w:ascii="宋体" w:hAnsi="宋体" w:hint="eastAsia"/>
          <w:color w:val="auto"/>
          <w:kern w:val="0"/>
          <w:sz w:val="24"/>
          <w:szCs w:val="24"/>
          <w:u w:color="000000"/>
        </w:rPr>
        <w:t>万元，</w:t>
      </w:r>
      <w:r w:rsidRPr="002A1524">
        <w:rPr>
          <w:rFonts w:ascii="宋体" w:hAnsi="宋体"/>
          <w:color w:val="auto"/>
          <w:kern w:val="0"/>
          <w:sz w:val="24"/>
          <w:szCs w:val="24"/>
          <w:u w:color="000000"/>
        </w:rPr>
        <w:t>2020</w:t>
      </w:r>
      <w:r w:rsidRPr="002A1524">
        <w:rPr>
          <w:rFonts w:ascii="宋体" w:hAnsi="宋体" w:hint="eastAsia"/>
          <w:color w:val="auto"/>
          <w:kern w:val="0"/>
          <w:sz w:val="24"/>
          <w:szCs w:val="24"/>
          <w:u w:color="000000"/>
        </w:rPr>
        <w:t>年研发经费预算申请资金为</w:t>
      </w:r>
      <w:r w:rsidRPr="002A1524">
        <w:rPr>
          <w:rFonts w:ascii="宋体" w:hAnsi="宋体"/>
          <w:color w:val="auto"/>
          <w:kern w:val="0"/>
          <w:sz w:val="24"/>
          <w:szCs w:val="24"/>
          <w:u w:color="000000"/>
        </w:rPr>
        <w:t>1,200.00</w:t>
      </w:r>
      <w:r w:rsidRPr="002A1524">
        <w:rPr>
          <w:rFonts w:ascii="宋体" w:hAnsi="宋体" w:hint="eastAsia"/>
          <w:color w:val="auto"/>
          <w:kern w:val="0"/>
          <w:sz w:val="24"/>
          <w:szCs w:val="24"/>
          <w:u w:color="000000"/>
        </w:rPr>
        <w:t>万元，与公示通知上列明龙岩经开区应承担的补助经费</w:t>
      </w:r>
      <w:r w:rsidRPr="002A1524">
        <w:rPr>
          <w:rFonts w:ascii="宋体" w:hAnsi="宋体"/>
          <w:color w:val="auto"/>
          <w:kern w:val="0"/>
          <w:sz w:val="24"/>
          <w:szCs w:val="24"/>
          <w:u w:color="000000"/>
        </w:rPr>
        <w:t>806.00</w:t>
      </w:r>
      <w:r w:rsidRPr="002A1524">
        <w:rPr>
          <w:rFonts w:ascii="宋体" w:hAnsi="宋体" w:hint="eastAsia"/>
          <w:color w:val="auto"/>
          <w:kern w:val="0"/>
          <w:sz w:val="24"/>
          <w:szCs w:val="24"/>
          <w:u w:color="000000"/>
        </w:rPr>
        <w:t>万元差异较大，超出比例为</w:t>
      </w:r>
      <w:r w:rsidRPr="002A1524">
        <w:rPr>
          <w:rFonts w:ascii="宋体" w:hAnsi="宋体"/>
          <w:color w:val="auto"/>
          <w:kern w:val="0"/>
          <w:sz w:val="24"/>
          <w:szCs w:val="24"/>
          <w:u w:color="000000"/>
        </w:rPr>
        <w:t>48.88%</w:t>
      </w:r>
      <w:r w:rsidRPr="002A1524">
        <w:rPr>
          <w:rFonts w:ascii="宋体" w:hAnsi="宋体" w:hint="eastAsia"/>
          <w:color w:val="auto"/>
          <w:kern w:val="0"/>
          <w:sz w:val="24"/>
          <w:szCs w:val="24"/>
          <w:u w:color="000000"/>
        </w:rPr>
        <w:t>，此处扣</w:t>
      </w:r>
      <w:r w:rsidRPr="002A1524">
        <w:rPr>
          <w:rFonts w:ascii="宋体" w:hAnsi="宋体"/>
          <w:color w:val="auto"/>
          <w:kern w:val="0"/>
          <w:sz w:val="24"/>
          <w:szCs w:val="24"/>
          <w:u w:color="000000"/>
        </w:rPr>
        <w:t>2</w:t>
      </w:r>
      <w:r w:rsidRPr="002A1524">
        <w:rPr>
          <w:rFonts w:ascii="宋体" w:hAnsi="宋体" w:hint="eastAsia"/>
          <w:color w:val="auto"/>
          <w:kern w:val="0"/>
          <w:sz w:val="24"/>
          <w:szCs w:val="24"/>
          <w:u w:color="000000"/>
        </w:rPr>
        <w:t>分，得分</w:t>
      </w:r>
      <w:r w:rsidRPr="002A1524">
        <w:rPr>
          <w:rFonts w:ascii="宋体" w:hAnsi="宋体"/>
          <w:color w:val="auto"/>
          <w:kern w:val="0"/>
          <w:sz w:val="24"/>
          <w:szCs w:val="24"/>
          <w:u w:color="000000"/>
        </w:rPr>
        <w:t>6</w:t>
      </w:r>
      <w:r w:rsidRPr="002A1524">
        <w:rPr>
          <w:rFonts w:ascii="宋体" w:hAnsi="宋体" w:hint="eastAsia"/>
          <w:color w:val="auto"/>
          <w:kern w:val="0"/>
          <w:sz w:val="24"/>
          <w:szCs w:val="24"/>
          <w:u w:color="000000"/>
        </w:rPr>
        <w:t>分。</w:t>
      </w:r>
    </w:p>
    <w:p w:rsidR="005668B5" w:rsidRPr="002A1524" w:rsidRDefault="005668B5" w:rsidP="0053352F">
      <w:pPr>
        <w:widowControl w:val="0"/>
        <w:snapToGrid w:val="0"/>
        <w:spacing w:after="0" w:line="358" w:lineRule="auto"/>
        <w:ind w:left="0" w:right="0" w:firstLineChars="200" w:firstLine="31680"/>
        <w:jc w:val="both"/>
        <w:textAlignment w:val="baseline"/>
        <w:outlineLvl w:val="2"/>
        <w:rPr>
          <w:rFonts w:ascii="宋体"/>
          <w:b/>
          <w:color w:val="auto"/>
          <w:kern w:val="0"/>
          <w:sz w:val="24"/>
          <w:szCs w:val="24"/>
          <w:u w:color="000000"/>
        </w:rPr>
      </w:pPr>
      <w:bookmarkStart w:id="15" w:name="_Toc90299576"/>
      <w:r w:rsidRPr="002A1524">
        <w:rPr>
          <w:rFonts w:ascii="宋体" w:hAnsi="宋体" w:hint="eastAsia"/>
          <w:b/>
          <w:color w:val="auto"/>
          <w:kern w:val="0"/>
          <w:sz w:val="24"/>
          <w:szCs w:val="24"/>
          <w:u w:color="000000"/>
        </w:rPr>
        <w:t>（二）项目实施过程分析</w:t>
      </w:r>
      <w:bookmarkEnd w:id="15"/>
    </w:p>
    <w:p w:rsidR="005668B5" w:rsidRPr="002A1524" w:rsidRDefault="005668B5">
      <w:pPr>
        <w:widowControl w:val="0"/>
        <w:snapToGrid w:val="0"/>
        <w:spacing w:after="0" w:line="358" w:lineRule="auto"/>
        <w:ind w:left="0" w:right="0" w:firstLine="641"/>
        <w:jc w:val="both"/>
        <w:textAlignment w:val="baseline"/>
        <w:rPr>
          <w:rFonts w:ascii="宋体"/>
          <w:color w:val="auto"/>
          <w:kern w:val="0"/>
          <w:sz w:val="24"/>
          <w:szCs w:val="24"/>
          <w:u w:color="000000"/>
        </w:rPr>
      </w:pPr>
      <w:r w:rsidRPr="002A1524">
        <w:rPr>
          <w:rFonts w:ascii="宋体" w:hAnsi="宋体" w:hint="eastAsia"/>
          <w:color w:val="auto"/>
          <w:kern w:val="0"/>
          <w:sz w:val="24"/>
          <w:szCs w:val="24"/>
          <w:u w:color="000000"/>
        </w:rPr>
        <w:t>该指标主要从项目资金管理和组织实施两个方面考核项目资金收支情况以及项目组织实施情况，指标分值</w:t>
      </w:r>
      <w:r w:rsidRPr="002A1524">
        <w:rPr>
          <w:rFonts w:ascii="宋体" w:hAnsi="宋体"/>
          <w:color w:val="auto"/>
          <w:kern w:val="0"/>
          <w:sz w:val="24"/>
          <w:szCs w:val="24"/>
          <w:u w:color="000000"/>
        </w:rPr>
        <w:t>20</w:t>
      </w:r>
      <w:r w:rsidRPr="002A1524">
        <w:rPr>
          <w:rFonts w:ascii="宋体" w:hAnsi="宋体" w:hint="eastAsia"/>
          <w:color w:val="auto"/>
          <w:kern w:val="0"/>
          <w:sz w:val="24"/>
          <w:szCs w:val="24"/>
          <w:u w:color="000000"/>
        </w:rPr>
        <w:t>分，评价得分</w:t>
      </w:r>
      <w:r w:rsidRPr="002A1524">
        <w:rPr>
          <w:rFonts w:ascii="宋体" w:hAnsi="宋体"/>
          <w:color w:val="auto"/>
          <w:kern w:val="0"/>
          <w:sz w:val="24"/>
          <w:szCs w:val="24"/>
          <w:u w:color="000000"/>
        </w:rPr>
        <w:t>18</w:t>
      </w:r>
      <w:r w:rsidRPr="002A1524">
        <w:rPr>
          <w:rFonts w:ascii="宋体" w:hAnsi="宋体" w:hint="eastAsia"/>
          <w:color w:val="auto"/>
          <w:kern w:val="0"/>
          <w:sz w:val="24"/>
          <w:szCs w:val="24"/>
          <w:u w:color="000000"/>
        </w:rPr>
        <w:t>分，具体分值设置和得分情况如下：</w:t>
      </w:r>
    </w:p>
    <w:p w:rsidR="005668B5" w:rsidRPr="002A1524" w:rsidRDefault="005668B5" w:rsidP="0053352F">
      <w:pPr>
        <w:widowControl w:val="0"/>
        <w:snapToGrid w:val="0"/>
        <w:spacing w:after="0" w:line="560" w:lineRule="exact"/>
        <w:ind w:left="0" w:right="0" w:firstLineChars="1100" w:firstLine="31680"/>
        <w:jc w:val="both"/>
        <w:textAlignment w:val="baseline"/>
        <w:rPr>
          <w:rFonts w:ascii="宋体"/>
          <w:b/>
          <w:color w:val="auto"/>
          <w:kern w:val="0"/>
          <w:sz w:val="24"/>
          <w:szCs w:val="24"/>
          <w:u w:color="000000"/>
        </w:rPr>
      </w:pPr>
      <w:r w:rsidRPr="002A1524">
        <w:rPr>
          <w:rFonts w:ascii="宋体" w:hAnsi="宋体" w:hint="eastAsia"/>
          <w:b/>
          <w:color w:val="auto"/>
          <w:kern w:val="0"/>
          <w:sz w:val="24"/>
          <w:szCs w:val="24"/>
          <w:u w:color="000000"/>
        </w:rPr>
        <w:t>表</w:t>
      </w:r>
      <w:r w:rsidRPr="002A1524">
        <w:rPr>
          <w:rFonts w:ascii="宋体" w:hAnsi="宋体"/>
          <w:b/>
          <w:color w:val="auto"/>
          <w:kern w:val="0"/>
          <w:sz w:val="24"/>
          <w:szCs w:val="24"/>
          <w:u w:color="000000"/>
        </w:rPr>
        <w:t xml:space="preserve">4-2 </w:t>
      </w:r>
      <w:r w:rsidRPr="002A1524">
        <w:rPr>
          <w:rFonts w:ascii="宋体" w:hAnsi="宋体" w:hint="eastAsia"/>
          <w:b/>
          <w:color w:val="auto"/>
          <w:kern w:val="0"/>
          <w:sz w:val="24"/>
          <w:szCs w:val="24"/>
          <w:u w:color="000000"/>
        </w:rPr>
        <w:t>实施过程指标得分情况表</w:t>
      </w:r>
    </w:p>
    <w:tbl>
      <w:tblPr>
        <w:tblW w:w="5000" w:type="pct"/>
        <w:jc w:val="center"/>
        <w:tblBorders>
          <w:top w:val="single" w:sz="4" w:space="0" w:color="auto"/>
          <w:bottom w:val="single" w:sz="4" w:space="0" w:color="auto"/>
        </w:tblBorders>
        <w:tblLook w:val="00A0"/>
      </w:tblPr>
      <w:tblGrid>
        <w:gridCol w:w="2880"/>
        <w:gridCol w:w="2101"/>
        <w:gridCol w:w="2094"/>
        <w:gridCol w:w="2099"/>
      </w:tblGrid>
      <w:tr w:rsidR="005668B5" w:rsidRPr="002A1524">
        <w:trPr>
          <w:trHeight w:hRule="exact" w:val="567"/>
          <w:tblHeader/>
          <w:jc w:val="center"/>
        </w:trPr>
        <w:tc>
          <w:tcPr>
            <w:tcW w:w="1570" w:type="pct"/>
            <w:tcBorders>
              <w:top w:val="single" w:sz="4" w:space="0" w:color="auto"/>
            </w:tcBorders>
            <w:shd w:val="pct10" w:color="auto" w:fill="auto"/>
            <w:vAlign w:val="center"/>
          </w:tcPr>
          <w:p w:rsidR="005668B5" w:rsidRPr="002A1524" w:rsidRDefault="005668B5">
            <w:pPr>
              <w:spacing w:after="0" w:line="240" w:lineRule="auto"/>
              <w:ind w:left="0" w:right="0" w:firstLine="0"/>
              <w:jc w:val="center"/>
              <w:rPr>
                <w:rStyle w:val="1"/>
                <w:rFonts w:ascii="宋体" w:eastAsia="宋体"/>
                <w:b/>
                <w:iCs/>
                <w:color w:val="auto"/>
                <w:szCs w:val="24"/>
              </w:rPr>
            </w:pPr>
            <w:r w:rsidRPr="002A1524">
              <w:rPr>
                <w:rStyle w:val="1"/>
                <w:rFonts w:ascii="宋体" w:eastAsia="宋体" w:hAnsi="宋体" w:hint="eastAsia"/>
                <w:b/>
                <w:iCs/>
                <w:color w:val="auto"/>
                <w:szCs w:val="24"/>
              </w:rPr>
              <w:t>一级指标</w:t>
            </w:r>
          </w:p>
        </w:tc>
        <w:tc>
          <w:tcPr>
            <w:tcW w:w="1145" w:type="pct"/>
            <w:tcBorders>
              <w:top w:val="single" w:sz="4" w:space="0" w:color="auto"/>
            </w:tcBorders>
            <w:shd w:val="pct10" w:color="auto" w:fill="auto"/>
            <w:vAlign w:val="center"/>
          </w:tcPr>
          <w:p w:rsidR="005668B5" w:rsidRPr="002A1524" w:rsidRDefault="005668B5">
            <w:pPr>
              <w:spacing w:after="0" w:line="240" w:lineRule="auto"/>
              <w:ind w:left="0" w:right="0" w:firstLine="0"/>
              <w:jc w:val="center"/>
              <w:rPr>
                <w:rStyle w:val="1"/>
                <w:rFonts w:ascii="宋体" w:eastAsia="宋体"/>
                <w:b/>
                <w:iCs/>
                <w:color w:val="auto"/>
                <w:szCs w:val="24"/>
              </w:rPr>
            </w:pPr>
            <w:r w:rsidRPr="002A1524">
              <w:rPr>
                <w:rStyle w:val="1"/>
                <w:rFonts w:ascii="宋体" w:eastAsia="宋体" w:hAnsi="宋体" w:hint="eastAsia"/>
                <w:b/>
                <w:iCs/>
                <w:color w:val="auto"/>
                <w:szCs w:val="24"/>
              </w:rPr>
              <w:t>二级指标</w:t>
            </w:r>
          </w:p>
        </w:tc>
        <w:tc>
          <w:tcPr>
            <w:tcW w:w="1141" w:type="pct"/>
            <w:tcBorders>
              <w:top w:val="single" w:sz="4" w:space="0" w:color="auto"/>
            </w:tcBorders>
            <w:shd w:val="pct10" w:color="auto" w:fill="auto"/>
            <w:vAlign w:val="center"/>
          </w:tcPr>
          <w:p w:rsidR="005668B5" w:rsidRPr="002A1524" w:rsidRDefault="005668B5">
            <w:pPr>
              <w:spacing w:after="0" w:line="240" w:lineRule="auto"/>
              <w:ind w:left="0" w:right="0" w:firstLine="0"/>
              <w:jc w:val="center"/>
              <w:rPr>
                <w:rStyle w:val="1"/>
                <w:rFonts w:ascii="宋体" w:eastAsia="宋体"/>
                <w:b/>
                <w:iCs/>
                <w:color w:val="auto"/>
                <w:szCs w:val="24"/>
              </w:rPr>
            </w:pPr>
            <w:r w:rsidRPr="002A1524">
              <w:rPr>
                <w:rStyle w:val="1"/>
                <w:rFonts w:ascii="宋体" w:eastAsia="宋体" w:hAnsi="宋体" w:hint="eastAsia"/>
                <w:b/>
                <w:iCs/>
                <w:color w:val="auto"/>
                <w:szCs w:val="24"/>
              </w:rPr>
              <w:t>分值</w:t>
            </w:r>
          </w:p>
        </w:tc>
        <w:tc>
          <w:tcPr>
            <w:tcW w:w="1144" w:type="pct"/>
            <w:tcBorders>
              <w:top w:val="single" w:sz="4" w:space="0" w:color="auto"/>
            </w:tcBorders>
            <w:shd w:val="pct10" w:color="auto" w:fill="auto"/>
            <w:vAlign w:val="center"/>
          </w:tcPr>
          <w:p w:rsidR="005668B5" w:rsidRPr="002A1524" w:rsidRDefault="005668B5">
            <w:pPr>
              <w:spacing w:after="0" w:line="240" w:lineRule="auto"/>
              <w:ind w:left="0" w:right="0" w:firstLine="0"/>
              <w:jc w:val="center"/>
              <w:rPr>
                <w:rStyle w:val="1"/>
                <w:rFonts w:ascii="宋体" w:eastAsia="宋体"/>
                <w:iCs/>
                <w:color w:val="auto"/>
                <w:szCs w:val="24"/>
              </w:rPr>
            </w:pPr>
            <w:r w:rsidRPr="002A1524">
              <w:rPr>
                <w:rStyle w:val="1"/>
                <w:rFonts w:ascii="宋体" w:eastAsia="宋体" w:hAnsi="宋体" w:hint="eastAsia"/>
                <w:b/>
                <w:iCs/>
                <w:color w:val="auto"/>
                <w:szCs w:val="24"/>
              </w:rPr>
              <w:t>得分</w:t>
            </w:r>
          </w:p>
        </w:tc>
      </w:tr>
      <w:tr w:rsidR="005668B5" w:rsidRPr="002A1524">
        <w:trPr>
          <w:trHeight w:hRule="exact" w:val="567"/>
          <w:jc w:val="center"/>
        </w:trPr>
        <w:tc>
          <w:tcPr>
            <w:tcW w:w="1570" w:type="pct"/>
            <w:vMerge w:val="restart"/>
            <w:vAlign w:val="center"/>
          </w:tcPr>
          <w:p w:rsidR="005668B5" w:rsidRPr="002A1524" w:rsidRDefault="005668B5">
            <w:pPr>
              <w:spacing w:after="0" w:line="240" w:lineRule="auto"/>
              <w:ind w:left="0" w:right="0" w:firstLine="0"/>
              <w:jc w:val="center"/>
              <w:rPr>
                <w:rStyle w:val="1"/>
                <w:rFonts w:ascii="宋体" w:eastAsia="宋体"/>
                <w:iCs/>
                <w:color w:val="auto"/>
                <w:szCs w:val="24"/>
              </w:rPr>
            </w:pPr>
            <w:r w:rsidRPr="002A1524">
              <w:rPr>
                <w:rStyle w:val="1"/>
                <w:rFonts w:ascii="宋体" w:eastAsia="宋体" w:hAnsi="宋体" w:hint="eastAsia"/>
                <w:iCs/>
                <w:color w:val="auto"/>
                <w:szCs w:val="24"/>
              </w:rPr>
              <w:t>项目过程</w:t>
            </w:r>
          </w:p>
        </w:tc>
        <w:tc>
          <w:tcPr>
            <w:tcW w:w="1145" w:type="pct"/>
            <w:vAlign w:val="center"/>
          </w:tcPr>
          <w:p w:rsidR="005668B5" w:rsidRPr="002A1524" w:rsidRDefault="005668B5">
            <w:pPr>
              <w:spacing w:after="0" w:line="240" w:lineRule="auto"/>
              <w:ind w:left="0" w:right="0" w:firstLine="0"/>
              <w:jc w:val="center"/>
              <w:rPr>
                <w:rStyle w:val="1"/>
                <w:rFonts w:ascii="宋体" w:eastAsia="宋体"/>
                <w:iCs/>
                <w:color w:val="auto"/>
                <w:szCs w:val="24"/>
              </w:rPr>
            </w:pPr>
            <w:r w:rsidRPr="002A1524">
              <w:rPr>
                <w:rStyle w:val="1"/>
                <w:rFonts w:ascii="宋体" w:eastAsia="宋体" w:hAnsi="宋体" w:hint="eastAsia"/>
                <w:iCs/>
                <w:color w:val="auto"/>
                <w:szCs w:val="24"/>
              </w:rPr>
              <w:t>资金管理</w:t>
            </w:r>
          </w:p>
        </w:tc>
        <w:tc>
          <w:tcPr>
            <w:tcW w:w="1141" w:type="pct"/>
            <w:vAlign w:val="center"/>
          </w:tcPr>
          <w:p w:rsidR="005668B5" w:rsidRPr="002A1524" w:rsidRDefault="005668B5">
            <w:pPr>
              <w:spacing w:after="0" w:line="240" w:lineRule="auto"/>
              <w:ind w:left="0" w:right="0" w:firstLine="0"/>
              <w:jc w:val="center"/>
              <w:rPr>
                <w:rStyle w:val="1"/>
                <w:rFonts w:ascii="宋体" w:eastAsia="宋体" w:hAnsi="宋体"/>
                <w:iCs/>
                <w:color w:val="auto"/>
                <w:szCs w:val="24"/>
              </w:rPr>
            </w:pPr>
            <w:r w:rsidRPr="002A1524">
              <w:rPr>
                <w:rStyle w:val="1"/>
                <w:rFonts w:ascii="宋体" w:eastAsia="宋体" w:hAnsi="宋体"/>
                <w:iCs/>
                <w:color w:val="auto"/>
                <w:szCs w:val="24"/>
              </w:rPr>
              <w:t>10</w:t>
            </w:r>
          </w:p>
        </w:tc>
        <w:tc>
          <w:tcPr>
            <w:tcW w:w="1144" w:type="pct"/>
            <w:vAlign w:val="center"/>
          </w:tcPr>
          <w:p w:rsidR="005668B5" w:rsidRPr="002A1524" w:rsidRDefault="005668B5">
            <w:pPr>
              <w:spacing w:after="0" w:line="240" w:lineRule="auto"/>
              <w:ind w:left="0" w:right="0" w:firstLine="0"/>
              <w:jc w:val="center"/>
              <w:rPr>
                <w:rStyle w:val="1"/>
                <w:rFonts w:ascii="宋体" w:eastAsia="宋体" w:hAnsi="宋体"/>
                <w:iCs/>
                <w:color w:val="auto"/>
                <w:szCs w:val="24"/>
              </w:rPr>
            </w:pPr>
            <w:r w:rsidRPr="002A1524">
              <w:rPr>
                <w:rStyle w:val="1"/>
                <w:rFonts w:ascii="宋体" w:eastAsia="宋体" w:hAnsi="宋体"/>
                <w:iCs/>
                <w:color w:val="auto"/>
                <w:szCs w:val="24"/>
              </w:rPr>
              <w:t>9</w:t>
            </w:r>
          </w:p>
        </w:tc>
      </w:tr>
      <w:tr w:rsidR="005668B5" w:rsidRPr="002A1524">
        <w:trPr>
          <w:trHeight w:hRule="exact" w:val="567"/>
          <w:jc w:val="center"/>
        </w:trPr>
        <w:tc>
          <w:tcPr>
            <w:tcW w:w="1570" w:type="pct"/>
            <w:vMerge/>
            <w:vAlign w:val="center"/>
          </w:tcPr>
          <w:p w:rsidR="005668B5" w:rsidRPr="002A1524" w:rsidRDefault="005668B5">
            <w:pPr>
              <w:spacing w:after="0" w:line="240" w:lineRule="auto"/>
              <w:ind w:left="0" w:right="0" w:firstLine="0"/>
              <w:jc w:val="center"/>
              <w:rPr>
                <w:rStyle w:val="1"/>
                <w:rFonts w:ascii="宋体" w:eastAsia="宋体"/>
                <w:iCs/>
                <w:color w:val="auto"/>
                <w:szCs w:val="24"/>
              </w:rPr>
            </w:pPr>
          </w:p>
        </w:tc>
        <w:tc>
          <w:tcPr>
            <w:tcW w:w="1145" w:type="pct"/>
            <w:vAlign w:val="center"/>
          </w:tcPr>
          <w:p w:rsidR="005668B5" w:rsidRPr="002A1524" w:rsidRDefault="005668B5">
            <w:pPr>
              <w:spacing w:after="0" w:line="240" w:lineRule="auto"/>
              <w:ind w:left="0" w:right="0" w:firstLine="0"/>
              <w:jc w:val="center"/>
              <w:rPr>
                <w:rStyle w:val="1"/>
                <w:rFonts w:ascii="宋体" w:eastAsia="宋体"/>
                <w:iCs/>
                <w:color w:val="auto"/>
                <w:szCs w:val="24"/>
              </w:rPr>
            </w:pPr>
            <w:r w:rsidRPr="002A1524">
              <w:rPr>
                <w:rStyle w:val="1"/>
                <w:rFonts w:ascii="宋体" w:eastAsia="宋体" w:hAnsi="宋体" w:hint="eastAsia"/>
                <w:iCs/>
                <w:color w:val="auto"/>
                <w:szCs w:val="24"/>
              </w:rPr>
              <w:t>组织实施</w:t>
            </w:r>
          </w:p>
        </w:tc>
        <w:tc>
          <w:tcPr>
            <w:tcW w:w="1141" w:type="pct"/>
            <w:vAlign w:val="center"/>
          </w:tcPr>
          <w:p w:rsidR="005668B5" w:rsidRPr="002A1524" w:rsidRDefault="005668B5">
            <w:pPr>
              <w:spacing w:after="0" w:line="240" w:lineRule="auto"/>
              <w:ind w:left="0" w:right="0" w:firstLine="0"/>
              <w:jc w:val="center"/>
              <w:rPr>
                <w:rStyle w:val="1"/>
                <w:rFonts w:ascii="宋体" w:eastAsia="宋体" w:hAnsi="宋体"/>
                <w:iCs/>
                <w:color w:val="auto"/>
                <w:szCs w:val="24"/>
              </w:rPr>
            </w:pPr>
            <w:r w:rsidRPr="002A1524">
              <w:rPr>
                <w:rStyle w:val="1"/>
                <w:rFonts w:ascii="宋体" w:eastAsia="宋体" w:hAnsi="宋体"/>
                <w:iCs/>
                <w:color w:val="auto"/>
                <w:szCs w:val="24"/>
              </w:rPr>
              <w:t>10</w:t>
            </w:r>
          </w:p>
        </w:tc>
        <w:tc>
          <w:tcPr>
            <w:tcW w:w="1144" w:type="pct"/>
            <w:vAlign w:val="center"/>
          </w:tcPr>
          <w:p w:rsidR="005668B5" w:rsidRPr="002A1524" w:rsidRDefault="005668B5">
            <w:pPr>
              <w:spacing w:after="0" w:line="240" w:lineRule="auto"/>
              <w:ind w:left="0" w:right="0" w:firstLine="0"/>
              <w:jc w:val="center"/>
              <w:rPr>
                <w:rStyle w:val="1"/>
                <w:rFonts w:ascii="宋体" w:eastAsia="宋体" w:hAnsi="宋体"/>
                <w:iCs/>
                <w:color w:val="auto"/>
                <w:szCs w:val="24"/>
              </w:rPr>
            </w:pPr>
            <w:r w:rsidRPr="002A1524">
              <w:rPr>
                <w:rStyle w:val="1"/>
                <w:rFonts w:ascii="宋体" w:eastAsia="宋体" w:hAnsi="宋体"/>
                <w:iCs/>
                <w:color w:val="auto"/>
                <w:szCs w:val="24"/>
              </w:rPr>
              <w:t>10</w:t>
            </w:r>
          </w:p>
        </w:tc>
      </w:tr>
      <w:tr w:rsidR="005668B5" w:rsidRPr="002A1524">
        <w:trPr>
          <w:trHeight w:hRule="exact" w:val="567"/>
          <w:jc w:val="center"/>
        </w:trPr>
        <w:tc>
          <w:tcPr>
            <w:tcW w:w="2715" w:type="pct"/>
            <w:gridSpan w:val="2"/>
            <w:tcBorders>
              <w:bottom w:val="single" w:sz="4" w:space="0" w:color="auto"/>
            </w:tcBorders>
            <w:shd w:val="pct10" w:color="auto" w:fill="auto"/>
            <w:vAlign w:val="center"/>
          </w:tcPr>
          <w:p w:rsidR="005668B5" w:rsidRPr="002A1524" w:rsidRDefault="005668B5" w:rsidP="005668B5">
            <w:pPr>
              <w:spacing w:after="0" w:line="358" w:lineRule="auto"/>
              <w:ind w:left="0" w:right="0" w:firstLineChars="350" w:firstLine="31680"/>
              <w:rPr>
                <w:rStyle w:val="1"/>
                <w:rFonts w:ascii="宋体" w:eastAsia="宋体"/>
                <w:b/>
                <w:iCs/>
                <w:color w:val="auto"/>
                <w:szCs w:val="24"/>
              </w:rPr>
            </w:pPr>
            <w:r w:rsidRPr="002A1524">
              <w:rPr>
                <w:rStyle w:val="1"/>
                <w:rFonts w:ascii="宋体" w:eastAsia="宋体" w:hAnsi="宋体" w:hint="eastAsia"/>
                <w:b/>
                <w:iCs/>
                <w:color w:val="auto"/>
                <w:szCs w:val="24"/>
              </w:rPr>
              <w:t>合计</w:t>
            </w:r>
          </w:p>
        </w:tc>
        <w:tc>
          <w:tcPr>
            <w:tcW w:w="1141" w:type="pct"/>
            <w:tcBorders>
              <w:bottom w:val="single" w:sz="4" w:space="0" w:color="auto"/>
            </w:tcBorders>
            <w:shd w:val="pct10" w:color="auto" w:fill="auto"/>
            <w:vAlign w:val="center"/>
          </w:tcPr>
          <w:p w:rsidR="005668B5" w:rsidRPr="002A1524" w:rsidRDefault="005668B5">
            <w:pPr>
              <w:spacing w:after="0" w:line="358" w:lineRule="auto"/>
              <w:ind w:left="0" w:right="0" w:firstLine="0"/>
              <w:jc w:val="center"/>
              <w:rPr>
                <w:rStyle w:val="1"/>
                <w:rFonts w:ascii="宋体" w:eastAsia="宋体" w:hAnsi="宋体"/>
                <w:b/>
                <w:iCs/>
                <w:color w:val="auto"/>
                <w:szCs w:val="24"/>
              </w:rPr>
            </w:pPr>
            <w:r w:rsidRPr="002A1524">
              <w:rPr>
                <w:rStyle w:val="1"/>
                <w:rFonts w:ascii="宋体" w:eastAsia="宋体" w:hAnsi="宋体"/>
                <w:b/>
                <w:iCs/>
                <w:color w:val="auto"/>
                <w:szCs w:val="24"/>
              </w:rPr>
              <w:t>20</w:t>
            </w:r>
          </w:p>
        </w:tc>
        <w:tc>
          <w:tcPr>
            <w:tcW w:w="1144" w:type="pct"/>
            <w:tcBorders>
              <w:bottom w:val="single" w:sz="4" w:space="0" w:color="auto"/>
            </w:tcBorders>
            <w:shd w:val="pct10" w:color="auto" w:fill="auto"/>
            <w:vAlign w:val="center"/>
          </w:tcPr>
          <w:p w:rsidR="005668B5" w:rsidRPr="002A1524" w:rsidRDefault="005668B5" w:rsidP="00613AE2">
            <w:pPr>
              <w:spacing w:after="0" w:line="358" w:lineRule="auto"/>
              <w:ind w:left="0" w:right="0" w:firstLine="0"/>
              <w:jc w:val="center"/>
              <w:rPr>
                <w:rStyle w:val="1"/>
                <w:rFonts w:ascii="宋体" w:eastAsia="宋体" w:hAnsi="宋体"/>
                <w:b/>
                <w:iCs/>
                <w:color w:val="auto"/>
                <w:szCs w:val="24"/>
              </w:rPr>
            </w:pPr>
            <w:r w:rsidRPr="002A1524">
              <w:rPr>
                <w:rStyle w:val="1"/>
                <w:rFonts w:ascii="宋体" w:eastAsia="宋体" w:hAnsi="宋体"/>
                <w:b/>
                <w:iCs/>
                <w:color w:val="auto"/>
                <w:szCs w:val="24"/>
              </w:rPr>
              <w:t>19</w:t>
            </w:r>
          </w:p>
        </w:tc>
      </w:tr>
    </w:tbl>
    <w:p w:rsidR="005668B5" w:rsidRPr="002A1524" w:rsidRDefault="005668B5">
      <w:pPr>
        <w:widowControl w:val="0"/>
        <w:snapToGrid w:val="0"/>
        <w:spacing w:after="0" w:line="358" w:lineRule="auto"/>
        <w:ind w:left="0" w:right="0" w:firstLine="641"/>
        <w:jc w:val="both"/>
        <w:textAlignment w:val="baseline"/>
        <w:rPr>
          <w:rFonts w:ascii="宋体"/>
          <w:color w:val="auto"/>
          <w:kern w:val="0"/>
          <w:sz w:val="14"/>
          <w:szCs w:val="20"/>
          <w:u w:color="000000"/>
        </w:rPr>
      </w:pPr>
    </w:p>
    <w:p w:rsidR="005668B5" w:rsidRPr="002A1524" w:rsidRDefault="005668B5">
      <w:pPr>
        <w:widowControl w:val="0"/>
        <w:snapToGrid w:val="0"/>
        <w:spacing w:after="0" w:line="480" w:lineRule="exact"/>
        <w:ind w:left="0" w:right="0" w:firstLine="641"/>
        <w:jc w:val="both"/>
        <w:textAlignment w:val="baseline"/>
        <w:rPr>
          <w:rFonts w:ascii="宋体"/>
          <w:color w:val="auto"/>
          <w:kern w:val="0"/>
          <w:sz w:val="24"/>
          <w:szCs w:val="24"/>
          <w:u w:color="000000"/>
        </w:rPr>
      </w:pPr>
      <w:r w:rsidRPr="002A1524">
        <w:rPr>
          <w:rFonts w:ascii="宋体" w:hAnsi="宋体"/>
          <w:b/>
          <w:color w:val="auto"/>
          <w:kern w:val="0"/>
          <w:sz w:val="24"/>
          <w:szCs w:val="24"/>
          <w:u w:color="000000"/>
        </w:rPr>
        <w:t>1.</w:t>
      </w:r>
      <w:r w:rsidRPr="002A1524">
        <w:rPr>
          <w:rFonts w:ascii="宋体" w:hAnsi="宋体" w:hint="eastAsia"/>
          <w:b/>
          <w:color w:val="auto"/>
          <w:kern w:val="0"/>
          <w:sz w:val="24"/>
          <w:szCs w:val="24"/>
          <w:u w:color="000000"/>
        </w:rPr>
        <w:t>资金管理。</w:t>
      </w:r>
      <w:r w:rsidRPr="002A1524">
        <w:rPr>
          <w:rFonts w:ascii="宋体" w:hAnsi="宋体" w:hint="eastAsia"/>
          <w:color w:val="auto"/>
          <w:kern w:val="0"/>
          <w:sz w:val="24"/>
          <w:szCs w:val="24"/>
          <w:u w:color="000000"/>
        </w:rPr>
        <w:t>指标分值</w:t>
      </w:r>
      <w:r w:rsidRPr="002A1524">
        <w:rPr>
          <w:rFonts w:ascii="宋体" w:hAnsi="宋体"/>
          <w:color w:val="auto"/>
          <w:kern w:val="0"/>
          <w:sz w:val="24"/>
          <w:szCs w:val="24"/>
          <w:u w:color="000000"/>
        </w:rPr>
        <w:t>10</w:t>
      </w:r>
      <w:r w:rsidRPr="002A1524">
        <w:rPr>
          <w:rFonts w:ascii="宋体" w:hAnsi="宋体" w:hint="eastAsia"/>
          <w:color w:val="auto"/>
          <w:kern w:val="0"/>
          <w:sz w:val="24"/>
          <w:szCs w:val="24"/>
          <w:u w:color="000000"/>
        </w:rPr>
        <w:t>分，评价得分</w:t>
      </w:r>
      <w:r w:rsidRPr="002A1524">
        <w:rPr>
          <w:rFonts w:ascii="宋体" w:hAnsi="宋体"/>
          <w:color w:val="auto"/>
          <w:kern w:val="0"/>
          <w:sz w:val="24"/>
          <w:szCs w:val="24"/>
          <w:u w:color="000000"/>
        </w:rPr>
        <w:t>9</w:t>
      </w:r>
      <w:r w:rsidRPr="002A1524">
        <w:rPr>
          <w:rFonts w:ascii="宋体" w:hAnsi="宋体" w:hint="eastAsia"/>
          <w:color w:val="auto"/>
          <w:kern w:val="0"/>
          <w:sz w:val="24"/>
          <w:szCs w:val="24"/>
          <w:u w:color="000000"/>
        </w:rPr>
        <w:t>分。</w:t>
      </w:r>
    </w:p>
    <w:p w:rsidR="005668B5" w:rsidRPr="002A1524" w:rsidRDefault="005668B5">
      <w:pPr>
        <w:widowControl w:val="0"/>
        <w:snapToGrid w:val="0"/>
        <w:spacing w:after="0" w:line="480" w:lineRule="exact"/>
        <w:ind w:left="0" w:right="0" w:firstLine="641"/>
        <w:jc w:val="both"/>
        <w:textAlignment w:val="baseline"/>
        <w:rPr>
          <w:rFonts w:ascii="宋体"/>
          <w:color w:val="auto"/>
          <w:kern w:val="0"/>
          <w:sz w:val="24"/>
          <w:szCs w:val="24"/>
          <w:u w:color="000000"/>
        </w:rPr>
      </w:pPr>
      <w:r w:rsidRPr="002A1524">
        <w:rPr>
          <w:rFonts w:ascii="宋体" w:hAnsi="宋体" w:hint="eastAsia"/>
          <w:color w:val="auto"/>
          <w:kern w:val="0"/>
          <w:sz w:val="24"/>
          <w:szCs w:val="24"/>
          <w:u w:color="000000"/>
        </w:rPr>
        <w:t>该指标主要从项目预算执行率、资金拨付、资金使用及财务管理四个方面考核项目资金管理情况。</w:t>
      </w:r>
    </w:p>
    <w:p w:rsidR="005668B5" w:rsidRPr="002A1524" w:rsidRDefault="005668B5">
      <w:pPr>
        <w:widowControl w:val="0"/>
        <w:snapToGrid w:val="0"/>
        <w:spacing w:after="0" w:line="480" w:lineRule="exact"/>
        <w:ind w:left="0" w:right="0" w:firstLine="641"/>
        <w:jc w:val="both"/>
        <w:textAlignment w:val="baseline"/>
        <w:rPr>
          <w:rFonts w:ascii="宋体"/>
          <w:color w:val="auto"/>
          <w:kern w:val="0"/>
          <w:sz w:val="24"/>
          <w:szCs w:val="24"/>
          <w:u w:color="000000"/>
        </w:rPr>
      </w:pPr>
      <w:r w:rsidRPr="002A1524">
        <w:rPr>
          <w:rFonts w:ascii="宋体" w:hAnsi="宋体" w:hint="eastAsia"/>
          <w:b/>
          <w:color w:val="auto"/>
          <w:kern w:val="0"/>
          <w:sz w:val="24"/>
          <w:szCs w:val="24"/>
          <w:u w:color="000000"/>
        </w:rPr>
        <w:t>（</w:t>
      </w:r>
      <w:r w:rsidRPr="002A1524">
        <w:rPr>
          <w:rFonts w:ascii="宋体" w:hAnsi="宋体"/>
          <w:b/>
          <w:color w:val="auto"/>
          <w:kern w:val="0"/>
          <w:sz w:val="24"/>
          <w:szCs w:val="24"/>
          <w:u w:color="000000"/>
        </w:rPr>
        <w:t>1</w:t>
      </w:r>
      <w:r w:rsidRPr="002A1524">
        <w:rPr>
          <w:rFonts w:ascii="宋体" w:hAnsi="宋体" w:hint="eastAsia"/>
          <w:b/>
          <w:color w:val="auto"/>
          <w:kern w:val="0"/>
          <w:sz w:val="24"/>
          <w:szCs w:val="24"/>
          <w:u w:color="000000"/>
        </w:rPr>
        <w:t>）预算执行率。</w:t>
      </w:r>
      <w:r w:rsidRPr="002A1524">
        <w:rPr>
          <w:rFonts w:ascii="宋体" w:hAnsi="宋体" w:hint="eastAsia"/>
          <w:color w:val="auto"/>
          <w:kern w:val="0"/>
          <w:sz w:val="24"/>
          <w:szCs w:val="24"/>
          <w:u w:color="000000"/>
        </w:rPr>
        <w:t>该指标分值</w:t>
      </w:r>
      <w:r w:rsidRPr="002A1524">
        <w:rPr>
          <w:rFonts w:ascii="宋体" w:hAnsi="宋体"/>
          <w:color w:val="auto"/>
          <w:kern w:val="0"/>
          <w:sz w:val="24"/>
          <w:szCs w:val="24"/>
          <w:u w:color="000000"/>
        </w:rPr>
        <w:t>3</w:t>
      </w:r>
      <w:r w:rsidRPr="002A1524">
        <w:rPr>
          <w:rFonts w:ascii="宋体" w:hAnsi="宋体" w:hint="eastAsia"/>
          <w:color w:val="auto"/>
          <w:kern w:val="0"/>
          <w:sz w:val="24"/>
          <w:szCs w:val="24"/>
          <w:u w:color="000000"/>
        </w:rPr>
        <w:t>分，评价得分</w:t>
      </w:r>
      <w:r w:rsidRPr="002A1524">
        <w:rPr>
          <w:rFonts w:ascii="宋体" w:hAnsi="宋体"/>
          <w:color w:val="auto"/>
          <w:kern w:val="0"/>
          <w:sz w:val="24"/>
          <w:szCs w:val="24"/>
          <w:u w:color="000000"/>
        </w:rPr>
        <w:t>2</w:t>
      </w:r>
      <w:r w:rsidRPr="002A1524">
        <w:rPr>
          <w:rFonts w:ascii="宋体" w:hAnsi="宋体" w:hint="eastAsia"/>
          <w:color w:val="auto"/>
          <w:kern w:val="0"/>
          <w:sz w:val="24"/>
          <w:szCs w:val="24"/>
          <w:u w:color="000000"/>
        </w:rPr>
        <w:t>分。</w:t>
      </w:r>
    </w:p>
    <w:p w:rsidR="005668B5" w:rsidRPr="002A1524" w:rsidRDefault="005668B5">
      <w:pPr>
        <w:widowControl w:val="0"/>
        <w:snapToGrid w:val="0"/>
        <w:spacing w:after="0" w:line="480" w:lineRule="exact"/>
        <w:ind w:left="0" w:right="0" w:firstLine="641"/>
        <w:jc w:val="both"/>
        <w:textAlignment w:val="baseline"/>
        <w:rPr>
          <w:rFonts w:ascii="宋体"/>
          <w:color w:val="auto"/>
          <w:kern w:val="0"/>
          <w:sz w:val="24"/>
          <w:szCs w:val="24"/>
          <w:u w:color="000000"/>
        </w:rPr>
      </w:pPr>
      <w:r w:rsidRPr="002A1524">
        <w:rPr>
          <w:rFonts w:ascii="宋体" w:hAnsi="宋体"/>
          <w:color w:val="auto"/>
          <w:kern w:val="0"/>
          <w:sz w:val="24"/>
          <w:szCs w:val="24"/>
          <w:u w:color="000000"/>
        </w:rPr>
        <w:t>2020</w:t>
      </w:r>
      <w:r w:rsidRPr="002A1524">
        <w:rPr>
          <w:rFonts w:ascii="宋体" w:hAnsi="宋体" w:hint="eastAsia"/>
          <w:color w:val="auto"/>
          <w:kern w:val="0"/>
          <w:sz w:val="24"/>
          <w:szCs w:val="24"/>
          <w:u w:color="000000"/>
        </w:rPr>
        <w:t>年度研发经费预算批复金额</w:t>
      </w:r>
      <w:r w:rsidRPr="002A1524">
        <w:rPr>
          <w:rFonts w:ascii="宋体" w:hAnsi="宋体"/>
          <w:color w:val="auto"/>
          <w:kern w:val="0"/>
          <w:sz w:val="24"/>
          <w:szCs w:val="24"/>
          <w:u w:color="000000"/>
        </w:rPr>
        <w:t>1,200.00</w:t>
      </w:r>
      <w:r w:rsidRPr="002A1524">
        <w:rPr>
          <w:rFonts w:ascii="宋体" w:hAnsi="宋体" w:hint="eastAsia"/>
          <w:color w:val="auto"/>
          <w:kern w:val="0"/>
          <w:sz w:val="24"/>
          <w:szCs w:val="24"/>
          <w:u w:color="000000"/>
        </w:rPr>
        <w:t>万元，实际支出金额为</w:t>
      </w:r>
      <w:r w:rsidRPr="002A1524">
        <w:rPr>
          <w:rFonts w:ascii="宋体" w:hAnsi="宋体"/>
          <w:color w:val="auto"/>
          <w:kern w:val="0"/>
          <w:sz w:val="24"/>
          <w:szCs w:val="24"/>
          <w:u w:color="000000"/>
        </w:rPr>
        <w:t>1,026.01</w:t>
      </w:r>
      <w:r w:rsidRPr="002A1524">
        <w:rPr>
          <w:rFonts w:ascii="宋体" w:hAnsi="宋体" w:hint="eastAsia"/>
          <w:color w:val="auto"/>
          <w:kern w:val="0"/>
          <w:sz w:val="24"/>
          <w:szCs w:val="24"/>
          <w:u w:color="000000"/>
        </w:rPr>
        <w:t>万元，预算执行率为</w:t>
      </w:r>
      <w:r w:rsidRPr="002A1524">
        <w:rPr>
          <w:rFonts w:ascii="宋体" w:hAnsi="宋体"/>
          <w:color w:val="auto"/>
          <w:kern w:val="0"/>
          <w:sz w:val="24"/>
          <w:szCs w:val="24"/>
          <w:u w:color="000000"/>
        </w:rPr>
        <w:t>85.50%</w:t>
      </w:r>
      <w:r w:rsidRPr="002A1524">
        <w:rPr>
          <w:rFonts w:ascii="宋体" w:hAnsi="宋体" w:hint="eastAsia"/>
          <w:color w:val="auto"/>
          <w:kern w:val="0"/>
          <w:sz w:val="24"/>
          <w:szCs w:val="24"/>
          <w:u w:color="000000"/>
        </w:rPr>
        <w:t>。经检查，实际支出总额</w:t>
      </w:r>
      <w:r w:rsidRPr="002A1524">
        <w:rPr>
          <w:rFonts w:ascii="宋体" w:hAnsi="宋体"/>
          <w:color w:val="auto"/>
          <w:kern w:val="0"/>
          <w:sz w:val="24"/>
          <w:szCs w:val="24"/>
          <w:u w:color="000000"/>
        </w:rPr>
        <w:t>1,026.01</w:t>
      </w:r>
      <w:r w:rsidRPr="002A1524">
        <w:rPr>
          <w:rFonts w:ascii="宋体" w:hAnsi="宋体" w:hint="eastAsia"/>
          <w:color w:val="auto"/>
          <w:kern w:val="0"/>
          <w:sz w:val="24"/>
          <w:szCs w:val="24"/>
          <w:u w:color="000000"/>
        </w:rPr>
        <w:t>万元中</w:t>
      </w:r>
      <w:r w:rsidRPr="002A1524">
        <w:rPr>
          <w:rFonts w:ascii="宋体" w:hAnsi="宋体"/>
          <w:color w:val="auto"/>
          <w:kern w:val="0"/>
          <w:sz w:val="24"/>
          <w:szCs w:val="24"/>
          <w:u w:color="000000"/>
        </w:rPr>
        <w:t>806.01</w:t>
      </w:r>
      <w:r w:rsidRPr="002A1524">
        <w:rPr>
          <w:rFonts w:ascii="宋体" w:hAnsi="宋体" w:hint="eastAsia"/>
          <w:color w:val="auto"/>
          <w:kern w:val="0"/>
          <w:sz w:val="24"/>
          <w:szCs w:val="24"/>
          <w:u w:color="000000"/>
        </w:rPr>
        <w:t>万元为</w:t>
      </w:r>
      <w:r w:rsidRPr="002A1524">
        <w:rPr>
          <w:rFonts w:ascii="宋体" w:hAnsi="宋体"/>
          <w:color w:val="auto"/>
          <w:kern w:val="0"/>
          <w:sz w:val="24"/>
          <w:szCs w:val="24"/>
          <w:u w:color="000000"/>
        </w:rPr>
        <w:t>2018</w:t>
      </w:r>
      <w:r w:rsidRPr="002A1524">
        <w:rPr>
          <w:rFonts w:ascii="宋体" w:hAnsi="宋体" w:hint="eastAsia"/>
          <w:color w:val="auto"/>
          <w:kern w:val="0"/>
          <w:sz w:val="24"/>
          <w:szCs w:val="24"/>
          <w:u w:color="000000"/>
        </w:rPr>
        <w:t>年度研发经费分段补助（清算）资金支出，其余两个支出项目为新龙马</w:t>
      </w:r>
      <w:r w:rsidRPr="002A1524">
        <w:rPr>
          <w:rFonts w:ascii="宋体" w:hAnsi="宋体"/>
          <w:color w:val="auto"/>
          <w:kern w:val="0"/>
          <w:sz w:val="24"/>
          <w:szCs w:val="24"/>
          <w:u w:color="000000"/>
        </w:rPr>
        <w:t>N1</w:t>
      </w:r>
      <w:r w:rsidRPr="002A1524">
        <w:rPr>
          <w:rFonts w:ascii="宋体" w:hAnsi="宋体" w:hint="eastAsia"/>
          <w:color w:val="auto"/>
          <w:kern w:val="0"/>
          <w:sz w:val="24"/>
          <w:szCs w:val="24"/>
          <w:u w:color="000000"/>
        </w:rPr>
        <w:t>类商用平台化车研发费用补助和福建省龙腾汽车研究院基本运营管理经费（第一批）项目，该两个项目为年中调整增加的支出项目，支出金额合计</w:t>
      </w:r>
      <w:r w:rsidRPr="002A1524">
        <w:rPr>
          <w:rFonts w:ascii="宋体" w:hAnsi="宋体"/>
          <w:color w:val="auto"/>
          <w:kern w:val="0"/>
          <w:sz w:val="24"/>
          <w:szCs w:val="24"/>
          <w:u w:color="000000"/>
        </w:rPr>
        <w:t>220.00</w:t>
      </w:r>
      <w:r w:rsidRPr="002A1524">
        <w:rPr>
          <w:rFonts w:ascii="宋体" w:hAnsi="宋体" w:hint="eastAsia"/>
          <w:color w:val="auto"/>
          <w:kern w:val="0"/>
          <w:sz w:val="24"/>
          <w:szCs w:val="24"/>
          <w:u w:color="000000"/>
        </w:rPr>
        <w:t>万元，调整增加支出项目后资金结余</w:t>
      </w:r>
      <w:r w:rsidRPr="002A1524">
        <w:rPr>
          <w:rFonts w:ascii="宋体" w:hAnsi="宋体"/>
          <w:color w:val="auto"/>
          <w:kern w:val="0"/>
          <w:sz w:val="24"/>
          <w:szCs w:val="24"/>
          <w:u w:color="000000"/>
        </w:rPr>
        <w:t>173.99</w:t>
      </w:r>
      <w:r w:rsidRPr="002A1524">
        <w:rPr>
          <w:rFonts w:ascii="宋体" w:hAnsi="宋体" w:hint="eastAsia"/>
          <w:color w:val="auto"/>
          <w:kern w:val="0"/>
          <w:sz w:val="24"/>
          <w:szCs w:val="24"/>
          <w:u w:color="000000"/>
        </w:rPr>
        <w:t>万元，占预算金额的</w:t>
      </w:r>
      <w:r w:rsidRPr="002A1524">
        <w:rPr>
          <w:rFonts w:ascii="宋体" w:hAnsi="宋体"/>
          <w:color w:val="auto"/>
          <w:kern w:val="0"/>
          <w:sz w:val="24"/>
          <w:szCs w:val="24"/>
          <w:u w:color="000000"/>
        </w:rPr>
        <w:t>14.50%</w:t>
      </w:r>
      <w:r w:rsidRPr="002A1524">
        <w:rPr>
          <w:rFonts w:ascii="宋体" w:hAnsi="宋体" w:hint="eastAsia"/>
          <w:color w:val="auto"/>
          <w:kern w:val="0"/>
          <w:sz w:val="24"/>
          <w:szCs w:val="24"/>
          <w:u w:color="000000"/>
        </w:rPr>
        <w:t>，根据评分标准，此项扣</w:t>
      </w:r>
      <w:r w:rsidRPr="002A1524">
        <w:rPr>
          <w:rFonts w:ascii="宋体" w:hAnsi="宋体"/>
          <w:color w:val="auto"/>
          <w:kern w:val="0"/>
          <w:sz w:val="24"/>
          <w:szCs w:val="24"/>
          <w:u w:color="000000"/>
        </w:rPr>
        <w:t>1</w:t>
      </w:r>
      <w:r w:rsidRPr="002A1524">
        <w:rPr>
          <w:rFonts w:ascii="宋体" w:hAnsi="宋体" w:hint="eastAsia"/>
          <w:color w:val="auto"/>
          <w:kern w:val="0"/>
          <w:sz w:val="24"/>
          <w:szCs w:val="24"/>
          <w:u w:color="000000"/>
        </w:rPr>
        <w:t>分，得分</w:t>
      </w:r>
      <w:r w:rsidRPr="002A1524">
        <w:rPr>
          <w:rFonts w:ascii="宋体" w:hAnsi="宋体"/>
          <w:color w:val="auto"/>
          <w:kern w:val="0"/>
          <w:sz w:val="24"/>
          <w:szCs w:val="24"/>
          <w:u w:color="000000"/>
        </w:rPr>
        <w:t>2</w:t>
      </w:r>
      <w:r w:rsidRPr="002A1524">
        <w:rPr>
          <w:rFonts w:ascii="宋体" w:hAnsi="宋体" w:hint="eastAsia"/>
          <w:color w:val="auto"/>
          <w:kern w:val="0"/>
          <w:sz w:val="24"/>
          <w:szCs w:val="24"/>
          <w:u w:color="000000"/>
        </w:rPr>
        <w:t>分。</w:t>
      </w:r>
    </w:p>
    <w:p w:rsidR="005668B5" w:rsidRPr="002A1524" w:rsidRDefault="005668B5">
      <w:pPr>
        <w:widowControl w:val="0"/>
        <w:snapToGrid w:val="0"/>
        <w:spacing w:after="0" w:line="480" w:lineRule="exact"/>
        <w:ind w:left="0" w:right="0" w:firstLine="641"/>
        <w:jc w:val="both"/>
        <w:textAlignment w:val="baseline"/>
        <w:rPr>
          <w:rFonts w:ascii="宋体"/>
          <w:color w:val="auto"/>
          <w:kern w:val="0"/>
          <w:sz w:val="24"/>
          <w:szCs w:val="24"/>
          <w:u w:color="000000"/>
        </w:rPr>
      </w:pPr>
      <w:r w:rsidRPr="002A1524">
        <w:rPr>
          <w:rFonts w:ascii="宋体" w:hAnsi="宋体" w:hint="eastAsia"/>
          <w:b/>
          <w:color w:val="auto"/>
          <w:kern w:val="0"/>
          <w:sz w:val="24"/>
          <w:szCs w:val="24"/>
          <w:u w:color="000000"/>
        </w:rPr>
        <w:t>（</w:t>
      </w:r>
      <w:r w:rsidRPr="002A1524">
        <w:rPr>
          <w:rFonts w:ascii="宋体" w:hAnsi="宋体"/>
          <w:b/>
          <w:color w:val="auto"/>
          <w:kern w:val="0"/>
          <w:sz w:val="24"/>
          <w:szCs w:val="24"/>
          <w:u w:color="000000"/>
        </w:rPr>
        <w:t>2</w:t>
      </w:r>
      <w:r w:rsidRPr="002A1524">
        <w:rPr>
          <w:rFonts w:ascii="宋体" w:hAnsi="宋体" w:hint="eastAsia"/>
          <w:b/>
          <w:color w:val="auto"/>
          <w:kern w:val="0"/>
          <w:sz w:val="24"/>
          <w:szCs w:val="24"/>
          <w:u w:color="000000"/>
        </w:rPr>
        <w:t>）资金拨付。</w:t>
      </w:r>
      <w:r w:rsidRPr="002A1524">
        <w:rPr>
          <w:rFonts w:ascii="宋体" w:hAnsi="宋体" w:hint="eastAsia"/>
          <w:color w:val="auto"/>
          <w:kern w:val="0"/>
          <w:sz w:val="24"/>
          <w:szCs w:val="24"/>
          <w:u w:color="000000"/>
        </w:rPr>
        <w:t>该指标分值</w:t>
      </w:r>
      <w:r w:rsidRPr="002A1524">
        <w:rPr>
          <w:rFonts w:ascii="宋体" w:hAnsi="宋体"/>
          <w:color w:val="auto"/>
          <w:kern w:val="0"/>
          <w:sz w:val="24"/>
          <w:szCs w:val="24"/>
          <w:u w:color="000000"/>
        </w:rPr>
        <w:t>3</w:t>
      </w:r>
      <w:r w:rsidRPr="002A1524">
        <w:rPr>
          <w:rFonts w:ascii="宋体" w:hAnsi="宋体" w:hint="eastAsia"/>
          <w:color w:val="auto"/>
          <w:kern w:val="0"/>
          <w:sz w:val="24"/>
          <w:szCs w:val="24"/>
          <w:u w:color="000000"/>
        </w:rPr>
        <w:t>分，评价得分</w:t>
      </w:r>
      <w:r w:rsidRPr="002A1524">
        <w:rPr>
          <w:rFonts w:ascii="宋体" w:hAnsi="宋体"/>
          <w:color w:val="auto"/>
          <w:kern w:val="0"/>
          <w:sz w:val="24"/>
          <w:szCs w:val="24"/>
          <w:u w:color="000000"/>
        </w:rPr>
        <w:t>3</w:t>
      </w:r>
      <w:r w:rsidRPr="002A1524">
        <w:rPr>
          <w:rFonts w:ascii="宋体" w:hAnsi="宋体" w:hint="eastAsia"/>
          <w:color w:val="auto"/>
          <w:kern w:val="0"/>
          <w:sz w:val="24"/>
          <w:szCs w:val="24"/>
          <w:u w:color="000000"/>
        </w:rPr>
        <w:t>分。</w:t>
      </w:r>
    </w:p>
    <w:p w:rsidR="005668B5" w:rsidRPr="002A1524" w:rsidRDefault="005668B5">
      <w:pPr>
        <w:widowControl w:val="0"/>
        <w:snapToGrid w:val="0"/>
        <w:spacing w:after="0" w:line="480" w:lineRule="exact"/>
        <w:ind w:left="0" w:right="0" w:firstLine="641"/>
        <w:jc w:val="both"/>
        <w:textAlignment w:val="baseline"/>
        <w:rPr>
          <w:rFonts w:ascii="宋体"/>
          <w:color w:val="auto"/>
          <w:kern w:val="0"/>
          <w:sz w:val="24"/>
          <w:szCs w:val="24"/>
          <w:u w:color="000000"/>
        </w:rPr>
      </w:pPr>
      <w:r w:rsidRPr="002A1524">
        <w:rPr>
          <w:rFonts w:ascii="宋体" w:hAnsi="宋体"/>
          <w:color w:val="auto"/>
          <w:kern w:val="0"/>
          <w:sz w:val="24"/>
          <w:szCs w:val="24"/>
          <w:u w:color="000000"/>
        </w:rPr>
        <w:t>2020</w:t>
      </w:r>
      <w:r w:rsidRPr="002A1524">
        <w:rPr>
          <w:rFonts w:ascii="宋体" w:hAnsi="宋体" w:hint="eastAsia"/>
          <w:color w:val="auto"/>
          <w:kern w:val="0"/>
          <w:sz w:val="24"/>
          <w:szCs w:val="24"/>
          <w:u w:color="000000"/>
        </w:rPr>
        <w:t>年度研发经费项目主要支出项目为</w:t>
      </w:r>
      <w:r w:rsidRPr="002A1524">
        <w:rPr>
          <w:rFonts w:ascii="宋体" w:hAnsi="宋体"/>
          <w:color w:val="auto"/>
          <w:kern w:val="0"/>
          <w:sz w:val="24"/>
          <w:szCs w:val="24"/>
          <w:u w:color="000000"/>
        </w:rPr>
        <w:t>2018</w:t>
      </w:r>
      <w:r w:rsidRPr="002A1524">
        <w:rPr>
          <w:rFonts w:ascii="宋体" w:hAnsi="宋体" w:hint="eastAsia"/>
          <w:color w:val="auto"/>
          <w:kern w:val="0"/>
          <w:sz w:val="24"/>
          <w:szCs w:val="24"/>
          <w:u w:color="000000"/>
        </w:rPr>
        <w:t>年度研发经费分段补助（清算）</w:t>
      </w:r>
      <w:r w:rsidRPr="002A1524">
        <w:rPr>
          <w:rFonts w:ascii="宋体" w:hAnsi="宋体"/>
          <w:color w:val="auto"/>
          <w:kern w:val="0"/>
          <w:sz w:val="24"/>
          <w:szCs w:val="24"/>
          <w:u w:color="000000"/>
        </w:rPr>
        <w:t>806.01</w:t>
      </w:r>
      <w:r w:rsidRPr="002A1524">
        <w:rPr>
          <w:rFonts w:ascii="宋体" w:hAnsi="宋体" w:hint="eastAsia"/>
          <w:color w:val="auto"/>
          <w:kern w:val="0"/>
          <w:sz w:val="24"/>
          <w:szCs w:val="24"/>
          <w:u w:color="000000"/>
        </w:rPr>
        <w:t>万元，龙岩市财政局及科学技术局于</w:t>
      </w:r>
      <w:smartTag w:uri="urn:schemas-microsoft-com:office:smarttags" w:element="chsdate">
        <w:smartTagPr>
          <w:attr w:name="IsROCDate" w:val="False"/>
          <w:attr w:name="IsLunarDate" w:val="False"/>
          <w:attr w:name="Day" w:val="30"/>
          <w:attr w:name="Month" w:val="12"/>
          <w:attr w:name="Year" w:val="2019"/>
        </w:smartTagPr>
        <w:r w:rsidRPr="002A1524">
          <w:rPr>
            <w:rFonts w:ascii="宋体" w:hAnsi="宋体"/>
            <w:color w:val="auto"/>
            <w:kern w:val="0"/>
            <w:sz w:val="24"/>
            <w:szCs w:val="24"/>
            <w:u w:color="000000"/>
          </w:rPr>
          <w:t>2019</w:t>
        </w:r>
        <w:r w:rsidRPr="002A1524">
          <w:rPr>
            <w:rFonts w:ascii="宋体" w:hAnsi="宋体" w:hint="eastAsia"/>
            <w:color w:val="auto"/>
            <w:kern w:val="0"/>
            <w:sz w:val="24"/>
            <w:szCs w:val="24"/>
            <w:u w:color="000000"/>
          </w:rPr>
          <w:t>年</w:t>
        </w:r>
        <w:r w:rsidRPr="002A1524">
          <w:rPr>
            <w:rFonts w:ascii="宋体" w:hAnsi="宋体"/>
            <w:color w:val="auto"/>
            <w:kern w:val="0"/>
            <w:sz w:val="24"/>
            <w:szCs w:val="24"/>
            <w:u w:color="000000"/>
          </w:rPr>
          <w:t>12</w:t>
        </w:r>
        <w:r w:rsidRPr="002A1524">
          <w:rPr>
            <w:rFonts w:ascii="宋体" w:hAnsi="宋体" w:hint="eastAsia"/>
            <w:color w:val="auto"/>
            <w:kern w:val="0"/>
            <w:sz w:val="24"/>
            <w:szCs w:val="24"/>
            <w:u w:color="000000"/>
          </w:rPr>
          <w:t>月</w:t>
        </w:r>
        <w:r w:rsidRPr="002A1524">
          <w:rPr>
            <w:rFonts w:ascii="宋体" w:hAnsi="宋体"/>
            <w:color w:val="auto"/>
            <w:kern w:val="0"/>
            <w:sz w:val="24"/>
            <w:szCs w:val="24"/>
            <w:u w:color="000000"/>
          </w:rPr>
          <w:t>30</w:t>
        </w:r>
        <w:r w:rsidRPr="002A1524">
          <w:rPr>
            <w:rFonts w:ascii="宋体" w:hAnsi="宋体" w:hint="eastAsia"/>
            <w:color w:val="auto"/>
            <w:kern w:val="0"/>
            <w:sz w:val="24"/>
            <w:szCs w:val="24"/>
            <w:u w:color="000000"/>
          </w:rPr>
          <w:t>日</w:t>
        </w:r>
      </w:smartTag>
      <w:r w:rsidRPr="002A1524">
        <w:rPr>
          <w:rFonts w:ascii="宋体" w:hAnsi="宋体" w:hint="eastAsia"/>
          <w:color w:val="auto"/>
          <w:kern w:val="0"/>
          <w:sz w:val="24"/>
          <w:szCs w:val="24"/>
          <w:u w:color="000000"/>
        </w:rPr>
        <w:t>发布下达福建省企业</w:t>
      </w:r>
      <w:r w:rsidRPr="002A1524">
        <w:rPr>
          <w:rFonts w:ascii="宋体" w:hAnsi="宋体"/>
          <w:color w:val="auto"/>
          <w:kern w:val="0"/>
          <w:sz w:val="24"/>
          <w:szCs w:val="24"/>
          <w:u w:color="000000"/>
        </w:rPr>
        <w:t>2018</w:t>
      </w:r>
      <w:r w:rsidRPr="002A1524">
        <w:rPr>
          <w:rFonts w:ascii="宋体" w:hAnsi="宋体" w:hint="eastAsia"/>
          <w:color w:val="auto"/>
          <w:kern w:val="0"/>
          <w:sz w:val="24"/>
          <w:szCs w:val="24"/>
          <w:u w:color="000000"/>
        </w:rPr>
        <w:t>年研发经费分段补助（清算）的通知，龙岩经开区科技局于</w:t>
      </w:r>
      <w:smartTag w:uri="urn:schemas-microsoft-com:office:smarttags" w:element="chsdate">
        <w:smartTagPr>
          <w:attr w:name="IsROCDate" w:val="False"/>
          <w:attr w:name="IsLunarDate" w:val="False"/>
          <w:attr w:name="Day" w:val="15"/>
          <w:attr w:name="Month" w:val="1"/>
          <w:attr w:name="Year" w:val="2020"/>
        </w:smartTagPr>
        <w:r w:rsidRPr="002A1524">
          <w:rPr>
            <w:rFonts w:ascii="宋体" w:hAnsi="宋体"/>
            <w:color w:val="auto"/>
            <w:kern w:val="0"/>
            <w:sz w:val="24"/>
            <w:szCs w:val="24"/>
            <w:u w:color="000000"/>
          </w:rPr>
          <w:t>2020</w:t>
        </w:r>
        <w:r w:rsidRPr="002A1524">
          <w:rPr>
            <w:rFonts w:ascii="宋体" w:hAnsi="宋体" w:hint="eastAsia"/>
            <w:color w:val="auto"/>
            <w:kern w:val="0"/>
            <w:sz w:val="24"/>
            <w:szCs w:val="24"/>
            <w:u w:color="000000"/>
          </w:rPr>
          <w:t>年</w:t>
        </w:r>
        <w:r w:rsidRPr="002A1524">
          <w:rPr>
            <w:rFonts w:ascii="宋体" w:hAnsi="宋体"/>
            <w:color w:val="auto"/>
            <w:kern w:val="0"/>
            <w:sz w:val="24"/>
            <w:szCs w:val="24"/>
            <w:u w:color="000000"/>
          </w:rPr>
          <w:t>1</w:t>
        </w:r>
        <w:r w:rsidRPr="002A1524">
          <w:rPr>
            <w:rFonts w:ascii="宋体" w:hAnsi="宋体" w:hint="eastAsia"/>
            <w:color w:val="auto"/>
            <w:kern w:val="0"/>
            <w:sz w:val="24"/>
            <w:szCs w:val="24"/>
            <w:u w:color="000000"/>
          </w:rPr>
          <w:t>月</w:t>
        </w:r>
        <w:r w:rsidRPr="002A1524">
          <w:rPr>
            <w:rFonts w:ascii="宋体" w:hAnsi="宋体"/>
            <w:color w:val="auto"/>
            <w:kern w:val="0"/>
            <w:sz w:val="24"/>
            <w:szCs w:val="24"/>
            <w:u w:color="000000"/>
          </w:rPr>
          <w:t>15</w:t>
        </w:r>
        <w:r w:rsidRPr="002A1524">
          <w:rPr>
            <w:rFonts w:ascii="宋体" w:hAnsi="宋体" w:hint="eastAsia"/>
            <w:color w:val="auto"/>
            <w:kern w:val="0"/>
            <w:sz w:val="24"/>
            <w:szCs w:val="24"/>
            <w:u w:color="000000"/>
          </w:rPr>
          <w:t>日</w:t>
        </w:r>
      </w:smartTag>
      <w:r w:rsidRPr="002A1524">
        <w:rPr>
          <w:rFonts w:ascii="宋体" w:hAnsi="宋体" w:hint="eastAsia"/>
          <w:color w:val="auto"/>
          <w:kern w:val="0"/>
          <w:sz w:val="24"/>
          <w:szCs w:val="24"/>
          <w:u w:color="000000"/>
        </w:rPr>
        <w:t>发布下达龙岩经开区所属企业获得</w:t>
      </w:r>
      <w:r w:rsidRPr="002A1524">
        <w:rPr>
          <w:rFonts w:ascii="宋体" w:hAnsi="宋体"/>
          <w:color w:val="auto"/>
          <w:kern w:val="0"/>
          <w:sz w:val="24"/>
          <w:szCs w:val="24"/>
          <w:u w:color="000000"/>
        </w:rPr>
        <w:t>2018</w:t>
      </w:r>
      <w:r w:rsidRPr="002A1524">
        <w:rPr>
          <w:rFonts w:ascii="宋体" w:hAnsi="宋体" w:hint="eastAsia"/>
          <w:color w:val="auto"/>
          <w:kern w:val="0"/>
          <w:sz w:val="24"/>
          <w:szCs w:val="24"/>
          <w:u w:color="000000"/>
        </w:rPr>
        <w:t>年度研发经费分段补助的通知并于当月</w:t>
      </w:r>
      <w:r w:rsidRPr="002A1524">
        <w:rPr>
          <w:rFonts w:ascii="宋体" w:hAnsi="宋体"/>
          <w:color w:val="auto"/>
          <w:kern w:val="0"/>
          <w:sz w:val="24"/>
          <w:szCs w:val="24"/>
          <w:u w:color="000000"/>
        </w:rPr>
        <w:t>19</w:t>
      </w:r>
      <w:r w:rsidRPr="002A1524">
        <w:rPr>
          <w:rFonts w:ascii="宋体" w:hAnsi="宋体" w:hint="eastAsia"/>
          <w:color w:val="auto"/>
          <w:kern w:val="0"/>
          <w:sz w:val="24"/>
          <w:szCs w:val="24"/>
          <w:u w:color="000000"/>
        </w:rPr>
        <w:t>日拨付补助款，款项拨付较及时。其余两个年中调整增加的支出项目合计拨付资金</w:t>
      </w:r>
      <w:r w:rsidRPr="002A1524">
        <w:rPr>
          <w:rFonts w:ascii="宋体" w:hAnsi="宋体"/>
          <w:color w:val="auto"/>
          <w:kern w:val="0"/>
          <w:sz w:val="24"/>
          <w:szCs w:val="24"/>
          <w:u w:color="000000"/>
        </w:rPr>
        <w:t>220.00</w:t>
      </w:r>
      <w:r w:rsidRPr="002A1524">
        <w:rPr>
          <w:rFonts w:ascii="宋体" w:hAnsi="宋体" w:hint="eastAsia"/>
          <w:color w:val="auto"/>
          <w:kern w:val="0"/>
          <w:sz w:val="24"/>
          <w:szCs w:val="24"/>
          <w:u w:color="000000"/>
        </w:rPr>
        <w:t>万元，经查阅项目资金拨付审批及协议等相关资料，该两项调整增加的项目资金均能及时拨付给企业，得</w:t>
      </w:r>
      <w:r w:rsidRPr="002A1524">
        <w:rPr>
          <w:rFonts w:ascii="宋体" w:hAnsi="宋体"/>
          <w:color w:val="auto"/>
          <w:kern w:val="0"/>
          <w:sz w:val="24"/>
          <w:szCs w:val="24"/>
          <w:u w:color="000000"/>
        </w:rPr>
        <w:t>3</w:t>
      </w:r>
      <w:r w:rsidRPr="002A1524">
        <w:rPr>
          <w:rFonts w:ascii="宋体" w:hAnsi="宋体" w:hint="eastAsia"/>
          <w:color w:val="auto"/>
          <w:kern w:val="0"/>
          <w:sz w:val="24"/>
          <w:szCs w:val="24"/>
          <w:u w:color="000000"/>
        </w:rPr>
        <w:t>分。</w:t>
      </w:r>
    </w:p>
    <w:p w:rsidR="005668B5" w:rsidRPr="002A1524" w:rsidRDefault="005668B5">
      <w:pPr>
        <w:widowControl w:val="0"/>
        <w:snapToGrid w:val="0"/>
        <w:spacing w:after="0" w:line="480" w:lineRule="exact"/>
        <w:ind w:left="0" w:right="0" w:firstLine="641"/>
        <w:jc w:val="both"/>
        <w:textAlignment w:val="baseline"/>
        <w:rPr>
          <w:rFonts w:ascii="宋体"/>
          <w:color w:val="auto"/>
          <w:kern w:val="0"/>
          <w:sz w:val="24"/>
          <w:szCs w:val="24"/>
          <w:u w:color="000000"/>
        </w:rPr>
      </w:pPr>
      <w:r w:rsidRPr="002A1524">
        <w:rPr>
          <w:rFonts w:ascii="宋体" w:hAnsi="宋体" w:hint="eastAsia"/>
          <w:b/>
          <w:color w:val="auto"/>
          <w:kern w:val="0"/>
          <w:sz w:val="24"/>
          <w:szCs w:val="24"/>
          <w:u w:color="000000"/>
        </w:rPr>
        <w:t>（</w:t>
      </w:r>
      <w:r w:rsidRPr="002A1524">
        <w:rPr>
          <w:rFonts w:ascii="宋体" w:hAnsi="宋体"/>
          <w:b/>
          <w:color w:val="auto"/>
          <w:kern w:val="0"/>
          <w:sz w:val="24"/>
          <w:szCs w:val="24"/>
          <w:u w:color="000000"/>
        </w:rPr>
        <w:t>3</w:t>
      </w:r>
      <w:r w:rsidRPr="002A1524">
        <w:rPr>
          <w:rFonts w:ascii="宋体" w:hAnsi="宋体" w:hint="eastAsia"/>
          <w:b/>
          <w:color w:val="auto"/>
          <w:kern w:val="0"/>
          <w:sz w:val="24"/>
          <w:szCs w:val="24"/>
          <w:u w:color="000000"/>
        </w:rPr>
        <w:t>）资金使用。</w:t>
      </w:r>
      <w:r w:rsidRPr="002A1524">
        <w:rPr>
          <w:rFonts w:ascii="宋体" w:hAnsi="宋体" w:hint="eastAsia"/>
          <w:color w:val="auto"/>
          <w:kern w:val="0"/>
          <w:sz w:val="24"/>
          <w:szCs w:val="24"/>
          <w:u w:color="000000"/>
        </w:rPr>
        <w:t>该指标分值</w:t>
      </w:r>
      <w:r w:rsidRPr="002A1524">
        <w:rPr>
          <w:rFonts w:ascii="宋体" w:hAnsi="宋体"/>
          <w:color w:val="auto"/>
          <w:kern w:val="0"/>
          <w:sz w:val="24"/>
          <w:szCs w:val="24"/>
          <w:u w:color="000000"/>
        </w:rPr>
        <w:t>2</w:t>
      </w:r>
      <w:r w:rsidRPr="002A1524">
        <w:rPr>
          <w:rFonts w:ascii="宋体" w:hAnsi="宋体" w:hint="eastAsia"/>
          <w:color w:val="auto"/>
          <w:kern w:val="0"/>
          <w:sz w:val="24"/>
          <w:szCs w:val="24"/>
          <w:u w:color="000000"/>
        </w:rPr>
        <w:t>分，评价得分</w:t>
      </w:r>
      <w:r w:rsidRPr="002A1524">
        <w:rPr>
          <w:rFonts w:ascii="宋体" w:hAnsi="宋体"/>
          <w:color w:val="auto"/>
          <w:kern w:val="0"/>
          <w:sz w:val="24"/>
          <w:szCs w:val="24"/>
          <w:u w:color="000000"/>
        </w:rPr>
        <w:t>2</w:t>
      </w:r>
      <w:r w:rsidRPr="002A1524">
        <w:rPr>
          <w:rFonts w:ascii="宋体" w:hAnsi="宋体" w:hint="eastAsia"/>
          <w:color w:val="auto"/>
          <w:kern w:val="0"/>
          <w:sz w:val="24"/>
          <w:szCs w:val="24"/>
          <w:u w:color="000000"/>
        </w:rPr>
        <w:t>分。</w:t>
      </w:r>
    </w:p>
    <w:p w:rsidR="005668B5" w:rsidRPr="002A1524" w:rsidRDefault="005668B5">
      <w:pPr>
        <w:widowControl w:val="0"/>
        <w:snapToGrid w:val="0"/>
        <w:spacing w:after="0" w:line="480" w:lineRule="exact"/>
        <w:ind w:left="0" w:right="0" w:firstLine="641"/>
        <w:jc w:val="both"/>
        <w:textAlignment w:val="baseline"/>
        <w:rPr>
          <w:rFonts w:ascii="宋体"/>
          <w:color w:val="auto"/>
          <w:kern w:val="0"/>
          <w:sz w:val="24"/>
          <w:szCs w:val="24"/>
          <w:u w:color="000000"/>
        </w:rPr>
      </w:pPr>
      <w:r w:rsidRPr="002A1524">
        <w:rPr>
          <w:rFonts w:ascii="宋体" w:hAnsi="宋体" w:hint="eastAsia"/>
          <w:color w:val="auto"/>
          <w:kern w:val="0"/>
          <w:sz w:val="24"/>
          <w:szCs w:val="24"/>
          <w:u w:color="000000"/>
        </w:rPr>
        <w:t>经查阅资金支出相关资料，</w:t>
      </w:r>
      <w:r w:rsidRPr="002A1524">
        <w:rPr>
          <w:rFonts w:ascii="宋体" w:hAnsi="宋体"/>
          <w:color w:val="auto"/>
          <w:kern w:val="0"/>
          <w:sz w:val="24"/>
          <w:szCs w:val="24"/>
          <w:u w:color="000000"/>
        </w:rPr>
        <w:t>2020</w:t>
      </w:r>
      <w:r w:rsidRPr="002A1524">
        <w:rPr>
          <w:rFonts w:ascii="宋体" w:hAnsi="宋体" w:hint="eastAsia"/>
          <w:color w:val="auto"/>
          <w:kern w:val="0"/>
          <w:sz w:val="24"/>
          <w:szCs w:val="24"/>
          <w:u w:color="000000"/>
        </w:rPr>
        <w:t>年度研发经费项目三个支出明细项目在资金支出时均有下达补助通知，支出审批程序合规，不存在虚列项目支出，截留、挤占、挪用项目资金以及超标准开支的情况，得</w:t>
      </w:r>
      <w:r w:rsidRPr="002A1524">
        <w:rPr>
          <w:rFonts w:ascii="宋体" w:hAnsi="宋体"/>
          <w:color w:val="auto"/>
          <w:kern w:val="0"/>
          <w:sz w:val="24"/>
          <w:szCs w:val="24"/>
          <w:u w:color="000000"/>
        </w:rPr>
        <w:t>2</w:t>
      </w:r>
      <w:r w:rsidRPr="002A1524">
        <w:rPr>
          <w:rFonts w:ascii="宋体" w:hAnsi="宋体" w:hint="eastAsia"/>
          <w:color w:val="auto"/>
          <w:kern w:val="0"/>
          <w:sz w:val="24"/>
          <w:szCs w:val="24"/>
          <w:u w:color="000000"/>
        </w:rPr>
        <w:t>分。</w:t>
      </w:r>
    </w:p>
    <w:p w:rsidR="005668B5" w:rsidRPr="002A1524" w:rsidRDefault="005668B5">
      <w:pPr>
        <w:widowControl w:val="0"/>
        <w:snapToGrid w:val="0"/>
        <w:spacing w:after="0" w:line="480" w:lineRule="exact"/>
        <w:ind w:left="0" w:right="0" w:firstLine="641"/>
        <w:jc w:val="both"/>
        <w:textAlignment w:val="baseline"/>
        <w:rPr>
          <w:rFonts w:ascii="宋体"/>
          <w:color w:val="auto"/>
          <w:kern w:val="0"/>
          <w:sz w:val="24"/>
          <w:szCs w:val="24"/>
          <w:u w:color="000000"/>
        </w:rPr>
      </w:pPr>
      <w:r w:rsidRPr="002A1524">
        <w:rPr>
          <w:rFonts w:ascii="宋体" w:hAnsi="宋体" w:hint="eastAsia"/>
          <w:b/>
          <w:color w:val="auto"/>
          <w:kern w:val="0"/>
          <w:sz w:val="24"/>
          <w:szCs w:val="24"/>
          <w:u w:color="000000"/>
        </w:rPr>
        <w:t>（</w:t>
      </w:r>
      <w:r w:rsidRPr="002A1524">
        <w:rPr>
          <w:rFonts w:ascii="宋体" w:hAnsi="宋体"/>
          <w:b/>
          <w:color w:val="auto"/>
          <w:kern w:val="0"/>
          <w:sz w:val="24"/>
          <w:szCs w:val="24"/>
          <w:u w:color="000000"/>
        </w:rPr>
        <w:t>4</w:t>
      </w:r>
      <w:r w:rsidRPr="002A1524">
        <w:rPr>
          <w:rFonts w:ascii="宋体" w:hAnsi="宋体" w:hint="eastAsia"/>
          <w:b/>
          <w:color w:val="auto"/>
          <w:kern w:val="0"/>
          <w:sz w:val="24"/>
          <w:szCs w:val="24"/>
          <w:u w:color="000000"/>
        </w:rPr>
        <w:t>）财务管理。</w:t>
      </w:r>
      <w:r w:rsidRPr="002A1524">
        <w:rPr>
          <w:rFonts w:ascii="宋体" w:hAnsi="宋体" w:hint="eastAsia"/>
          <w:color w:val="auto"/>
          <w:kern w:val="0"/>
          <w:sz w:val="24"/>
          <w:szCs w:val="24"/>
          <w:u w:color="000000"/>
        </w:rPr>
        <w:t>该指标分值</w:t>
      </w:r>
      <w:r w:rsidRPr="002A1524">
        <w:rPr>
          <w:rFonts w:ascii="宋体" w:hAnsi="宋体"/>
          <w:color w:val="auto"/>
          <w:kern w:val="0"/>
          <w:sz w:val="24"/>
          <w:szCs w:val="24"/>
          <w:u w:color="000000"/>
        </w:rPr>
        <w:t>2</w:t>
      </w:r>
      <w:r w:rsidRPr="002A1524">
        <w:rPr>
          <w:rFonts w:ascii="宋体" w:hAnsi="宋体" w:hint="eastAsia"/>
          <w:color w:val="auto"/>
          <w:kern w:val="0"/>
          <w:sz w:val="24"/>
          <w:szCs w:val="24"/>
          <w:u w:color="000000"/>
        </w:rPr>
        <w:t>分，评价得分</w:t>
      </w:r>
      <w:r w:rsidRPr="002A1524">
        <w:rPr>
          <w:rFonts w:ascii="宋体" w:hAnsi="宋体"/>
          <w:color w:val="auto"/>
          <w:kern w:val="0"/>
          <w:sz w:val="24"/>
          <w:szCs w:val="24"/>
          <w:u w:color="000000"/>
        </w:rPr>
        <w:t>2</w:t>
      </w:r>
      <w:r w:rsidRPr="002A1524">
        <w:rPr>
          <w:rFonts w:ascii="宋体" w:hAnsi="宋体" w:hint="eastAsia"/>
          <w:color w:val="auto"/>
          <w:kern w:val="0"/>
          <w:sz w:val="24"/>
          <w:szCs w:val="24"/>
          <w:u w:color="000000"/>
        </w:rPr>
        <w:t>分。</w:t>
      </w:r>
    </w:p>
    <w:p w:rsidR="005668B5" w:rsidRPr="002A1524" w:rsidRDefault="005668B5">
      <w:pPr>
        <w:widowControl w:val="0"/>
        <w:snapToGrid w:val="0"/>
        <w:spacing w:after="0" w:line="480" w:lineRule="exact"/>
        <w:ind w:left="0" w:right="0" w:firstLine="641"/>
        <w:jc w:val="both"/>
        <w:textAlignment w:val="baseline"/>
        <w:rPr>
          <w:rFonts w:ascii="宋体"/>
          <w:color w:val="auto"/>
          <w:kern w:val="0"/>
          <w:sz w:val="24"/>
          <w:szCs w:val="24"/>
          <w:u w:color="000000"/>
        </w:rPr>
      </w:pPr>
      <w:r w:rsidRPr="002A1524">
        <w:rPr>
          <w:rFonts w:ascii="宋体" w:hAnsi="宋体" w:hint="eastAsia"/>
          <w:color w:val="auto"/>
          <w:kern w:val="0"/>
          <w:sz w:val="24"/>
          <w:szCs w:val="24"/>
          <w:u w:color="000000"/>
        </w:rPr>
        <w:t>实施部门在财务方面有制定相应的财务管理制度，经对</w:t>
      </w:r>
      <w:r w:rsidRPr="002A1524">
        <w:rPr>
          <w:rFonts w:ascii="宋体" w:hAnsi="宋体"/>
          <w:color w:val="auto"/>
          <w:kern w:val="0"/>
          <w:sz w:val="24"/>
          <w:szCs w:val="24"/>
          <w:u w:color="000000"/>
        </w:rPr>
        <w:t>2020</w:t>
      </w:r>
      <w:r w:rsidRPr="002A1524">
        <w:rPr>
          <w:rFonts w:ascii="宋体" w:hAnsi="宋体" w:hint="eastAsia"/>
          <w:color w:val="auto"/>
          <w:kern w:val="0"/>
          <w:sz w:val="24"/>
          <w:szCs w:val="24"/>
          <w:u w:color="000000"/>
        </w:rPr>
        <w:t>年度研发经费支出相关财务资料进行检查，</w:t>
      </w:r>
      <w:r w:rsidRPr="002A1524">
        <w:rPr>
          <w:rFonts w:ascii="宋体" w:hAnsi="宋体"/>
          <w:color w:val="auto"/>
          <w:kern w:val="0"/>
          <w:sz w:val="24"/>
          <w:szCs w:val="24"/>
          <w:u w:color="000000"/>
        </w:rPr>
        <w:t>2020</w:t>
      </w:r>
      <w:r w:rsidRPr="002A1524">
        <w:rPr>
          <w:rFonts w:ascii="宋体" w:hAnsi="宋体" w:hint="eastAsia"/>
          <w:color w:val="auto"/>
          <w:kern w:val="0"/>
          <w:sz w:val="24"/>
          <w:szCs w:val="24"/>
          <w:u w:color="000000"/>
        </w:rPr>
        <w:t>年度研发经费项目资金均由龙岩经开区财政局直接拨付给获补企业，各项支出均能按照财务管理制度及专项资金相关政策规定进行列支，会计设置专项科目进行核算并做到专款专用，得</w:t>
      </w:r>
      <w:r w:rsidRPr="002A1524">
        <w:rPr>
          <w:rFonts w:ascii="宋体" w:hAnsi="宋体"/>
          <w:color w:val="auto"/>
          <w:kern w:val="0"/>
          <w:sz w:val="24"/>
          <w:szCs w:val="24"/>
          <w:u w:color="000000"/>
        </w:rPr>
        <w:t>2</w:t>
      </w:r>
      <w:r w:rsidRPr="002A1524">
        <w:rPr>
          <w:rFonts w:ascii="宋体" w:hAnsi="宋体" w:hint="eastAsia"/>
          <w:color w:val="auto"/>
          <w:kern w:val="0"/>
          <w:sz w:val="24"/>
          <w:szCs w:val="24"/>
          <w:u w:color="000000"/>
        </w:rPr>
        <w:t>分。</w:t>
      </w:r>
    </w:p>
    <w:p w:rsidR="005668B5" w:rsidRPr="002A1524" w:rsidRDefault="005668B5" w:rsidP="0053352F">
      <w:pPr>
        <w:widowControl w:val="0"/>
        <w:snapToGrid w:val="0"/>
        <w:spacing w:after="0" w:line="480" w:lineRule="exact"/>
        <w:ind w:left="0" w:right="0" w:firstLineChars="200" w:firstLine="31680"/>
        <w:jc w:val="both"/>
        <w:textAlignment w:val="baseline"/>
        <w:rPr>
          <w:rFonts w:ascii="宋体"/>
          <w:color w:val="auto"/>
          <w:kern w:val="0"/>
          <w:sz w:val="24"/>
          <w:szCs w:val="24"/>
          <w:u w:color="000000"/>
        </w:rPr>
      </w:pPr>
      <w:r w:rsidRPr="002A1524">
        <w:rPr>
          <w:rFonts w:ascii="宋体" w:hAnsi="宋体"/>
          <w:b/>
          <w:bCs/>
          <w:color w:val="auto"/>
          <w:kern w:val="0"/>
          <w:sz w:val="24"/>
          <w:szCs w:val="24"/>
          <w:u w:color="000000"/>
        </w:rPr>
        <w:t>2.</w:t>
      </w:r>
      <w:r w:rsidRPr="002A1524">
        <w:rPr>
          <w:rFonts w:ascii="宋体" w:hAnsi="宋体" w:hint="eastAsia"/>
          <w:b/>
          <w:color w:val="auto"/>
          <w:kern w:val="0"/>
          <w:sz w:val="24"/>
          <w:szCs w:val="24"/>
          <w:u w:color="000000"/>
        </w:rPr>
        <w:t>组织实施。</w:t>
      </w:r>
      <w:r w:rsidRPr="002A1524">
        <w:rPr>
          <w:rFonts w:ascii="宋体" w:hAnsi="宋体" w:hint="eastAsia"/>
          <w:color w:val="auto"/>
          <w:kern w:val="0"/>
          <w:sz w:val="24"/>
          <w:szCs w:val="24"/>
          <w:u w:color="000000"/>
        </w:rPr>
        <w:t>该指标分值</w:t>
      </w:r>
      <w:r w:rsidRPr="002A1524">
        <w:rPr>
          <w:rFonts w:ascii="宋体" w:hAnsi="宋体"/>
          <w:color w:val="auto"/>
          <w:kern w:val="0"/>
          <w:sz w:val="24"/>
          <w:szCs w:val="24"/>
          <w:u w:color="000000"/>
        </w:rPr>
        <w:t>10</w:t>
      </w:r>
      <w:r w:rsidRPr="002A1524">
        <w:rPr>
          <w:rFonts w:ascii="宋体" w:hAnsi="宋体" w:hint="eastAsia"/>
          <w:color w:val="auto"/>
          <w:kern w:val="0"/>
          <w:sz w:val="24"/>
          <w:szCs w:val="24"/>
          <w:u w:color="000000"/>
        </w:rPr>
        <w:t>分，评价得分</w:t>
      </w:r>
      <w:r w:rsidRPr="002A1524">
        <w:rPr>
          <w:rFonts w:ascii="宋体" w:hAnsi="宋体"/>
          <w:color w:val="auto"/>
          <w:kern w:val="0"/>
          <w:sz w:val="24"/>
          <w:szCs w:val="24"/>
          <w:u w:color="000000"/>
        </w:rPr>
        <w:t>10</w:t>
      </w:r>
      <w:r w:rsidRPr="002A1524">
        <w:rPr>
          <w:rFonts w:ascii="宋体" w:hAnsi="宋体" w:hint="eastAsia"/>
          <w:color w:val="auto"/>
          <w:kern w:val="0"/>
          <w:sz w:val="24"/>
          <w:szCs w:val="24"/>
          <w:u w:color="000000"/>
        </w:rPr>
        <w:t>分。</w:t>
      </w:r>
    </w:p>
    <w:p w:rsidR="005668B5" w:rsidRPr="002A1524" w:rsidRDefault="005668B5" w:rsidP="0053352F">
      <w:pPr>
        <w:widowControl w:val="0"/>
        <w:snapToGrid w:val="0"/>
        <w:spacing w:after="0" w:line="480" w:lineRule="exact"/>
        <w:ind w:left="0" w:right="0" w:firstLineChars="200" w:firstLine="31680"/>
        <w:jc w:val="both"/>
        <w:textAlignment w:val="baseline"/>
        <w:rPr>
          <w:rFonts w:ascii="宋体"/>
          <w:color w:val="auto"/>
          <w:kern w:val="0"/>
          <w:sz w:val="24"/>
          <w:szCs w:val="24"/>
          <w:u w:color="000000"/>
        </w:rPr>
      </w:pPr>
      <w:r w:rsidRPr="002A1524">
        <w:rPr>
          <w:rFonts w:ascii="宋体" w:hAnsi="宋体"/>
          <w:color w:val="auto"/>
          <w:kern w:val="0"/>
          <w:sz w:val="24"/>
          <w:szCs w:val="24"/>
          <w:u w:color="000000"/>
        </w:rPr>
        <w:t>2020</w:t>
      </w:r>
      <w:r w:rsidRPr="002A1524">
        <w:rPr>
          <w:rFonts w:ascii="宋体" w:hAnsi="宋体" w:hint="eastAsia"/>
          <w:color w:val="auto"/>
          <w:kern w:val="0"/>
          <w:sz w:val="24"/>
          <w:szCs w:val="24"/>
          <w:u w:color="000000"/>
        </w:rPr>
        <w:t>年度研发经费项目有专门的人员负责安排实施，项目主要根据研发经费相关的政策及会议纪要文件要求进行实施，在实施过程中，大额支出项目会根据实际情况制定相应申报项目填报细则并提供相应的咨询服务，项目实施保障性程度较高，得</w:t>
      </w:r>
      <w:r w:rsidRPr="002A1524">
        <w:rPr>
          <w:rFonts w:ascii="宋体" w:hAnsi="宋体"/>
          <w:color w:val="auto"/>
          <w:kern w:val="0"/>
          <w:sz w:val="24"/>
          <w:szCs w:val="24"/>
          <w:u w:color="000000"/>
        </w:rPr>
        <w:t>10</w:t>
      </w:r>
      <w:r w:rsidRPr="002A1524">
        <w:rPr>
          <w:rFonts w:ascii="宋体" w:hAnsi="宋体" w:hint="eastAsia"/>
          <w:color w:val="auto"/>
          <w:kern w:val="0"/>
          <w:sz w:val="24"/>
          <w:szCs w:val="24"/>
          <w:u w:color="000000"/>
        </w:rPr>
        <w:t>分。</w:t>
      </w:r>
    </w:p>
    <w:p w:rsidR="005668B5" w:rsidRPr="002A1524" w:rsidRDefault="005668B5" w:rsidP="0053352F">
      <w:pPr>
        <w:widowControl w:val="0"/>
        <w:snapToGrid w:val="0"/>
        <w:spacing w:after="0" w:line="480" w:lineRule="exact"/>
        <w:ind w:left="0" w:right="0" w:firstLineChars="200" w:firstLine="31680"/>
        <w:jc w:val="both"/>
        <w:textAlignment w:val="baseline"/>
        <w:outlineLvl w:val="2"/>
        <w:rPr>
          <w:rFonts w:ascii="宋体"/>
          <w:b/>
          <w:color w:val="auto"/>
          <w:kern w:val="0"/>
          <w:sz w:val="24"/>
          <w:szCs w:val="24"/>
          <w:u w:color="000000"/>
        </w:rPr>
      </w:pPr>
      <w:bookmarkStart w:id="16" w:name="_Toc90299577"/>
      <w:r w:rsidRPr="002A1524">
        <w:rPr>
          <w:rFonts w:ascii="宋体" w:hAnsi="宋体" w:hint="eastAsia"/>
          <w:b/>
          <w:color w:val="auto"/>
          <w:kern w:val="0"/>
          <w:sz w:val="24"/>
          <w:szCs w:val="24"/>
          <w:u w:color="000000"/>
        </w:rPr>
        <w:t>（三）项目产出分析</w:t>
      </w:r>
      <w:bookmarkEnd w:id="16"/>
    </w:p>
    <w:p w:rsidR="005668B5" w:rsidRPr="002A1524" w:rsidRDefault="005668B5">
      <w:pPr>
        <w:widowControl w:val="0"/>
        <w:snapToGrid w:val="0"/>
        <w:spacing w:after="0" w:line="480" w:lineRule="exact"/>
        <w:ind w:left="0" w:right="0" w:firstLine="641"/>
        <w:jc w:val="both"/>
        <w:textAlignment w:val="baseline"/>
        <w:rPr>
          <w:rFonts w:ascii="宋体"/>
          <w:color w:val="auto"/>
          <w:kern w:val="0"/>
          <w:sz w:val="24"/>
          <w:szCs w:val="24"/>
          <w:u w:color="000000"/>
        </w:rPr>
      </w:pPr>
      <w:r w:rsidRPr="002A1524">
        <w:rPr>
          <w:rFonts w:ascii="宋体" w:hAnsi="宋体" w:hint="eastAsia"/>
          <w:color w:val="auto"/>
          <w:kern w:val="0"/>
          <w:sz w:val="24"/>
          <w:szCs w:val="24"/>
          <w:u w:color="000000"/>
        </w:rPr>
        <w:t>该指标主要从项目产出数量、产出质量、产出时效和产出成本四个方面考核项目实施的产出情况，指标分值</w:t>
      </w:r>
      <w:r w:rsidRPr="002A1524">
        <w:rPr>
          <w:rFonts w:ascii="宋体" w:hAnsi="宋体"/>
          <w:color w:val="auto"/>
          <w:kern w:val="0"/>
          <w:sz w:val="24"/>
          <w:szCs w:val="24"/>
          <w:u w:color="000000"/>
        </w:rPr>
        <w:t>30</w:t>
      </w:r>
      <w:r w:rsidRPr="002A1524">
        <w:rPr>
          <w:rFonts w:ascii="宋体" w:hAnsi="宋体" w:hint="eastAsia"/>
          <w:color w:val="auto"/>
          <w:kern w:val="0"/>
          <w:sz w:val="24"/>
          <w:szCs w:val="24"/>
          <w:u w:color="000000"/>
        </w:rPr>
        <w:t>分，评价得分</w:t>
      </w:r>
      <w:r w:rsidRPr="002A1524">
        <w:rPr>
          <w:rFonts w:ascii="宋体" w:hAnsi="宋体"/>
          <w:color w:val="auto"/>
          <w:kern w:val="0"/>
          <w:sz w:val="24"/>
          <w:szCs w:val="24"/>
          <w:u w:color="000000"/>
        </w:rPr>
        <w:t>30</w:t>
      </w:r>
      <w:r w:rsidRPr="002A1524">
        <w:rPr>
          <w:rFonts w:ascii="宋体" w:hAnsi="宋体" w:hint="eastAsia"/>
          <w:color w:val="auto"/>
          <w:kern w:val="0"/>
          <w:sz w:val="24"/>
          <w:szCs w:val="24"/>
          <w:u w:color="000000"/>
        </w:rPr>
        <w:t>分。具体分值设置和得分情况如下：</w:t>
      </w:r>
    </w:p>
    <w:p w:rsidR="005668B5" w:rsidRPr="002A1524" w:rsidRDefault="005668B5" w:rsidP="0053352F">
      <w:pPr>
        <w:widowControl w:val="0"/>
        <w:snapToGrid w:val="0"/>
        <w:spacing w:after="0" w:line="480" w:lineRule="exact"/>
        <w:ind w:left="0" w:right="0" w:firstLineChars="200" w:firstLine="31680"/>
        <w:jc w:val="center"/>
        <w:textAlignment w:val="baseline"/>
        <w:rPr>
          <w:rFonts w:ascii="宋体"/>
          <w:b/>
          <w:color w:val="auto"/>
          <w:kern w:val="0"/>
          <w:sz w:val="24"/>
          <w:szCs w:val="24"/>
          <w:u w:color="000000"/>
        </w:rPr>
      </w:pPr>
      <w:r w:rsidRPr="002A1524">
        <w:rPr>
          <w:rFonts w:ascii="宋体" w:hAnsi="宋体" w:hint="eastAsia"/>
          <w:b/>
          <w:color w:val="auto"/>
          <w:kern w:val="0"/>
          <w:sz w:val="24"/>
          <w:szCs w:val="24"/>
          <w:u w:color="000000"/>
        </w:rPr>
        <w:t>表</w:t>
      </w:r>
      <w:r w:rsidRPr="002A1524">
        <w:rPr>
          <w:rFonts w:ascii="宋体" w:hAnsi="宋体"/>
          <w:b/>
          <w:color w:val="auto"/>
          <w:kern w:val="0"/>
          <w:sz w:val="24"/>
          <w:szCs w:val="24"/>
          <w:u w:color="000000"/>
        </w:rPr>
        <w:t xml:space="preserve">4-3  </w:t>
      </w:r>
      <w:r w:rsidRPr="002A1524">
        <w:rPr>
          <w:rFonts w:ascii="宋体" w:hAnsi="宋体" w:hint="eastAsia"/>
          <w:b/>
          <w:color w:val="auto"/>
          <w:kern w:val="0"/>
          <w:sz w:val="24"/>
          <w:szCs w:val="24"/>
          <w:u w:color="000000"/>
        </w:rPr>
        <w:t>产出指标得分情况表</w:t>
      </w:r>
    </w:p>
    <w:tbl>
      <w:tblPr>
        <w:tblW w:w="5044" w:type="pct"/>
        <w:jc w:val="center"/>
        <w:tblBorders>
          <w:top w:val="single" w:sz="4" w:space="0" w:color="auto"/>
          <w:bottom w:val="single" w:sz="4" w:space="0" w:color="auto"/>
        </w:tblBorders>
        <w:tblLook w:val="00A0"/>
      </w:tblPr>
      <w:tblGrid>
        <w:gridCol w:w="2906"/>
        <w:gridCol w:w="2119"/>
        <w:gridCol w:w="2112"/>
        <w:gridCol w:w="2118"/>
      </w:tblGrid>
      <w:tr w:rsidR="005668B5" w:rsidRPr="002A1524" w:rsidTr="00C24CA2">
        <w:trPr>
          <w:trHeight w:hRule="exact" w:val="473"/>
          <w:tblHeader/>
          <w:jc w:val="center"/>
        </w:trPr>
        <w:tc>
          <w:tcPr>
            <w:tcW w:w="1570" w:type="pct"/>
            <w:tcBorders>
              <w:top w:val="single" w:sz="4" w:space="0" w:color="auto"/>
            </w:tcBorders>
            <w:shd w:val="pct10" w:color="auto" w:fill="auto"/>
            <w:vAlign w:val="center"/>
          </w:tcPr>
          <w:p w:rsidR="005668B5" w:rsidRPr="002A1524" w:rsidRDefault="005668B5">
            <w:pPr>
              <w:spacing w:after="0" w:line="240" w:lineRule="auto"/>
              <w:ind w:left="0" w:right="0" w:firstLine="0"/>
              <w:jc w:val="center"/>
              <w:rPr>
                <w:rStyle w:val="1"/>
                <w:rFonts w:ascii="宋体" w:eastAsia="宋体"/>
                <w:b/>
                <w:iCs/>
                <w:color w:val="auto"/>
              </w:rPr>
            </w:pPr>
            <w:r w:rsidRPr="002A1524">
              <w:rPr>
                <w:rStyle w:val="1"/>
                <w:rFonts w:ascii="宋体" w:eastAsia="宋体" w:hAnsi="宋体" w:hint="eastAsia"/>
                <w:b/>
                <w:iCs/>
                <w:color w:val="auto"/>
              </w:rPr>
              <w:t>一级指标</w:t>
            </w:r>
          </w:p>
        </w:tc>
        <w:tc>
          <w:tcPr>
            <w:tcW w:w="1145" w:type="pct"/>
            <w:tcBorders>
              <w:top w:val="single" w:sz="4" w:space="0" w:color="auto"/>
            </w:tcBorders>
            <w:shd w:val="pct10" w:color="auto" w:fill="auto"/>
            <w:vAlign w:val="center"/>
          </w:tcPr>
          <w:p w:rsidR="005668B5" w:rsidRPr="002A1524" w:rsidRDefault="005668B5">
            <w:pPr>
              <w:spacing w:after="0" w:line="240" w:lineRule="auto"/>
              <w:ind w:left="0" w:right="0" w:firstLine="0"/>
              <w:jc w:val="center"/>
              <w:rPr>
                <w:rStyle w:val="1"/>
                <w:rFonts w:ascii="宋体" w:eastAsia="宋体"/>
                <w:b/>
                <w:iCs/>
                <w:color w:val="auto"/>
              </w:rPr>
            </w:pPr>
            <w:r w:rsidRPr="002A1524">
              <w:rPr>
                <w:rStyle w:val="1"/>
                <w:rFonts w:ascii="宋体" w:eastAsia="宋体" w:hAnsi="宋体" w:hint="eastAsia"/>
                <w:b/>
                <w:iCs/>
                <w:color w:val="auto"/>
              </w:rPr>
              <w:t>二级指标</w:t>
            </w:r>
          </w:p>
        </w:tc>
        <w:tc>
          <w:tcPr>
            <w:tcW w:w="1141" w:type="pct"/>
            <w:tcBorders>
              <w:top w:val="single" w:sz="4" w:space="0" w:color="auto"/>
            </w:tcBorders>
            <w:shd w:val="pct10" w:color="auto" w:fill="auto"/>
            <w:vAlign w:val="center"/>
          </w:tcPr>
          <w:p w:rsidR="005668B5" w:rsidRPr="002A1524" w:rsidRDefault="005668B5">
            <w:pPr>
              <w:spacing w:after="0" w:line="240" w:lineRule="auto"/>
              <w:ind w:left="0" w:right="0" w:firstLine="0"/>
              <w:jc w:val="center"/>
              <w:rPr>
                <w:rStyle w:val="1"/>
                <w:rFonts w:ascii="宋体" w:eastAsia="宋体"/>
                <w:b/>
                <w:iCs/>
                <w:color w:val="auto"/>
              </w:rPr>
            </w:pPr>
            <w:r w:rsidRPr="002A1524">
              <w:rPr>
                <w:rStyle w:val="1"/>
                <w:rFonts w:ascii="宋体" w:eastAsia="宋体" w:hAnsi="宋体" w:hint="eastAsia"/>
                <w:b/>
                <w:iCs/>
                <w:color w:val="auto"/>
              </w:rPr>
              <w:t>分值</w:t>
            </w:r>
          </w:p>
        </w:tc>
        <w:tc>
          <w:tcPr>
            <w:tcW w:w="1144" w:type="pct"/>
            <w:tcBorders>
              <w:top w:val="single" w:sz="4" w:space="0" w:color="auto"/>
            </w:tcBorders>
            <w:shd w:val="pct10" w:color="auto" w:fill="auto"/>
            <w:vAlign w:val="center"/>
          </w:tcPr>
          <w:p w:rsidR="005668B5" w:rsidRPr="002A1524" w:rsidRDefault="005668B5">
            <w:pPr>
              <w:spacing w:after="0" w:line="240" w:lineRule="auto"/>
              <w:ind w:left="0" w:right="0" w:firstLine="0"/>
              <w:jc w:val="center"/>
              <w:rPr>
                <w:rStyle w:val="1"/>
                <w:rFonts w:ascii="宋体" w:eastAsia="宋体"/>
                <w:iCs/>
                <w:color w:val="auto"/>
              </w:rPr>
            </w:pPr>
            <w:r w:rsidRPr="002A1524">
              <w:rPr>
                <w:rStyle w:val="1"/>
                <w:rFonts w:ascii="宋体" w:eastAsia="宋体" w:hAnsi="宋体" w:hint="eastAsia"/>
                <w:b/>
                <w:iCs/>
                <w:color w:val="auto"/>
              </w:rPr>
              <w:t>得分</w:t>
            </w:r>
          </w:p>
        </w:tc>
      </w:tr>
      <w:tr w:rsidR="005668B5" w:rsidRPr="002A1524" w:rsidTr="00C24CA2">
        <w:trPr>
          <w:trHeight w:hRule="exact" w:val="473"/>
          <w:jc w:val="center"/>
        </w:trPr>
        <w:tc>
          <w:tcPr>
            <w:tcW w:w="1570" w:type="pct"/>
            <w:vMerge w:val="restart"/>
            <w:vAlign w:val="center"/>
          </w:tcPr>
          <w:p w:rsidR="005668B5" w:rsidRPr="002A1524" w:rsidRDefault="005668B5">
            <w:pPr>
              <w:spacing w:after="0" w:line="240" w:lineRule="auto"/>
              <w:ind w:left="0" w:right="0" w:firstLine="0"/>
              <w:jc w:val="center"/>
              <w:rPr>
                <w:rStyle w:val="1"/>
                <w:rFonts w:ascii="宋体" w:eastAsia="宋体"/>
                <w:b/>
                <w:iCs/>
                <w:color w:val="auto"/>
              </w:rPr>
            </w:pPr>
            <w:r w:rsidRPr="002A1524">
              <w:rPr>
                <w:rStyle w:val="1"/>
                <w:rFonts w:ascii="宋体" w:eastAsia="宋体" w:hAnsi="宋体" w:hint="eastAsia"/>
                <w:b/>
                <w:iCs/>
                <w:color w:val="auto"/>
              </w:rPr>
              <w:t>项目产出</w:t>
            </w:r>
          </w:p>
        </w:tc>
        <w:tc>
          <w:tcPr>
            <w:tcW w:w="1145" w:type="pct"/>
            <w:vAlign w:val="center"/>
          </w:tcPr>
          <w:p w:rsidR="005668B5" w:rsidRPr="002A1524" w:rsidRDefault="005668B5">
            <w:pPr>
              <w:spacing w:after="0" w:line="240" w:lineRule="auto"/>
              <w:ind w:left="0" w:right="0" w:firstLine="0"/>
              <w:jc w:val="center"/>
              <w:rPr>
                <w:rStyle w:val="1"/>
                <w:rFonts w:ascii="宋体" w:eastAsia="宋体"/>
                <w:iCs/>
                <w:color w:val="auto"/>
              </w:rPr>
            </w:pPr>
            <w:r w:rsidRPr="002A1524">
              <w:rPr>
                <w:rStyle w:val="1"/>
                <w:rFonts w:ascii="宋体" w:eastAsia="宋体" w:hAnsi="宋体" w:hint="eastAsia"/>
                <w:iCs/>
                <w:color w:val="auto"/>
              </w:rPr>
              <w:t>产出数量</w:t>
            </w:r>
          </w:p>
        </w:tc>
        <w:tc>
          <w:tcPr>
            <w:tcW w:w="1141" w:type="pct"/>
            <w:vAlign w:val="center"/>
          </w:tcPr>
          <w:p w:rsidR="005668B5" w:rsidRPr="002A1524" w:rsidRDefault="005668B5">
            <w:pPr>
              <w:spacing w:after="0" w:line="240" w:lineRule="auto"/>
              <w:ind w:left="0" w:right="0" w:firstLine="0"/>
              <w:jc w:val="center"/>
              <w:rPr>
                <w:rStyle w:val="1"/>
                <w:rFonts w:ascii="宋体" w:eastAsia="宋体" w:hAnsi="宋体"/>
                <w:iCs/>
                <w:color w:val="auto"/>
              </w:rPr>
            </w:pPr>
            <w:r w:rsidRPr="002A1524">
              <w:rPr>
                <w:rStyle w:val="1"/>
                <w:rFonts w:ascii="宋体" w:eastAsia="宋体" w:hAnsi="宋体"/>
                <w:iCs/>
                <w:color w:val="auto"/>
              </w:rPr>
              <w:t>6</w:t>
            </w:r>
          </w:p>
        </w:tc>
        <w:tc>
          <w:tcPr>
            <w:tcW w:w="1144" w:type="pct"/>
            <w:vAlign w:val="center"/>
          </w:tcPr>
          <w:p w:rsidR="005668B5" w:rsidRPr="002A1524" w:rsidRDefault="005668B5">
            <w:pPr>
              <w:spacing w:after="0" w:line="240" w:lineRule="auto"/>
              <w:ind w:left="0" w:right="0" w:firstLine="0"/>
              <w:jc w:val="center"/>
              <w:rPr>
                <w:rStyle w:val="1"/>
                <w:rFonts w:ascii="宋体" w:eastAsia="宋体" w:hAnsi="宋体"/>
                <w:iCs/>
                <w:color w:val="auto"/>
              </w:rPr>
            </w:pPr>
            <w:r w:rsidRPr="002A1524">
              <w:rPr>
                <w:rStyle w:val="1"/>
                <w:rFonts w:ascii="宋体" w:eastAsia="宋体" w:hAnsi="宋体"/>
                <w:iCs/>
                <w:color w:val="auto"/>
              </w:rPr>
              <w:t>6</w:t>
            </w:r>
          </w:p>
        </w:tc>
      </w:tr>
      <w:tr w:rsidR="005668B5" w:rsidRPr="002A1524" w:rsidTr="00C24CA2">
        <w:trPr>
          <w:trHeight w:hRule="exact" w:val="473"/>
          <w:jc w:val="center"/>
        </w:trPr>
        <w:tc>
          <w:tcPr>
            <w:tcW w:w="1570" w:type="pct"/>
            <w:vMerge/>
            <w:vAlign w:val="center"/>
          </w:tcPr>
          <w:p w:rsidR="005668B5" w:rsidRPr="002A1524" w:rsidRDefault="005668B5">
            <w:pPr>
              <w:spacing w:after="0" w:line="240" w:lineRule="auto"/>
              <w:ind w:left="0" w:right="0" w:firstLine="0"/>
              <w:jc w:val="center"/>
              <w:rPr>
                <w:rStyle w:val="1"/>
                <w:rFonts w:ascii="宋体" w:eastAsia="宋体"/>
                <w:iCs/>
                <w:color w:val="auto"/>
              </w:rPr>
            </w:pPr>
          </w:p>
        </w:tc>
        <w:tc>
          <w:tcPr>
            <w:tcW w:w="1145" w:type="pct"/>
            <w:vAlign w:val="center"/>
          </w:tcPr>
          <w:p w:rsidR="005668B5" w:rsidRPr="002A1524" w:rsidRDefault="005668B5">
            <w:pPr>
              <w:spacing w:after="0" w:line="240" w:lineRule="auto"/>
              <w:ind w:left="0" w:right="0" w:firstLine="0"/>
              <w:jc w:val="center"/>
              <w:rPr>
                <w:rStyle w:val="1"/>
                <w:rFonts w:ascii="宋体" w:eastAsia="宋体"/>
                <w:iCs/>
                <w:color w:val="auto"/>
              </w:rPr>
            </w:pPr>
            <w:r w:rsidRPr="002A1524">
              <w:rPr>
                <w:rStyle w:val="1"/>
                <w:rFonts w:ascii="宋体" w:eastAsia="宋体" w:hAnsi="宋体" w:hint="eastAsia"/>
                <w:iCs/>
                <w:color w:val="auto"/>
              </w:rPr>
              <w:t>产出质量</w:t>
            </w:r>
          </w:p>
        </w:tc>
        <w:tc>
          <w:tcPr>
            <w:tcW w:w="1141" w:type="pct"/>
            <w:vAlign w:val="center"/>
          </w:tcPr>
          <w:p w:rsidR="005668B5" w:rsidRPr="002A1524" w:rsidRDefault="005668B5">
            <w:pPr>
              <w:spacing w:after="0" w:line="240" w:lineRule="auto"/>
              <w:ind w:left="0" w:right="0" w:firstLine="0"/>
              <w:jc w:val="center"/>
              <w:rPr>
                <w:rStyle w:val="1"/>
                <w:rFonts w:ascii="宋体" w:eastAsia="宋体" w:hAnsi="宋体"/>
                <w:iCs/>
                <w:color w:val="auto"/>
              </w:rPr>
            </w:pPr>
            <w:r w:rsidRPr="002A1524">
              <w:rPr>
                <w:rStyle w:val="1"/>
                <w:rFonts w:ascii="宋体" w:eastAsia="宋体" w:hAnsi="宋体"/>
                <w:iCs/>
                <w:color w:val="auto"/>
              </w:rPr>
              <w:t>12</w:t>
            </w:r>
          </w:p>
        </w:tc>
        <w:tc>
          <w:tcPr>
            <w:tcW w:w="1144" w:type="pct"/>
            <w:vAlign w:val="center"/>
          </w:tcPr>
          <w:p w:rsidR="005668B5" w:rsidRPr="002A1524" w:rsidRDefault="005668B5">
            <w:pPr>
              <w:spacing w:after="0" w:line="240" w:lineRule="auto"/>
              <w:ind w:left="0" w:right="0" w:firstLine="0"/>
              <w:jc w:val="center"/>
              <w:rPr>
                <w:rStyle w:val="1"/>
                <w:rFonts w:ascii="宋体" w:eastAsia="宋体" w:hAnsi="宋体"/>
                <w:iCs/>
                <w:color w:val="auto"/>
              </w:rPr>
            </w:pPr>
            <w:r w:rsidRPr="002A1524">
              <w:rPr>
                <w:rStyle w:val="1"/>
                <w:rFonts w:ascii="宋体" w:eastAsia="宋体" w:hAnsi="宋体"/>
                <w:iCs/>
                <w:color w:val="auto"/>
              </w:rPr>
              <w:t>12</w:t>
            </w:r>
          </w:p>
        </w:tc>
      </w:tr>
      <w:tr w:rsidR="005668B5" w:rsidRPr="002A1524" w:rsidTr="00C24CA2">
        <w:trPr>
          <w:trHeight w:hRule="exact" w:val="473"/>
          <w:jc w:val="center"/>
        </w:trPr>
        <w:tc>
          <w:tcPr>
            <w:tcW w:w="1570" w:type="pct"/>
            <w:vMerge/>
            <w:vAlign w:val="center"/>
          </w:tcPr>
          <w:p w:rsidR="005668B5" w:rsidRPr="002A1524" w:rsidRDefault="005668B5">
            <w:pPr>
              <w:spacing w:after="0" w:line="240" w:lineRule="auto"/>
              <w:ind w:left="0" w:right="0" w:firstLine="0"/>
              <w:jc w:val="center"/>
              <w:rPr>
                <w:rStyle w:val="1"/>
                <w:rFonts w:ascii="宋体" w:eastAsia="宋体"/>
                <w:iCs/>
                <w:color w:val="auto"/>
              </w:rPr>
            </w:pPr>
          </w:p>
        </w:tc>
        <w:tc>
          <w:tcPr>
            <w:tcW w:w="1145" w:type="pct"/>
            <w:vAlign w:val="center"/>
          </w:tcPr>
          <w:p w:rsidR="005668B5" w:rsidRPr="002A1524" w:rsidRDefault="005668B5">
            <w:pPr>
              <w:spacing w:after="0" w:line="240" w:lineRule="auto"/>
              <w:ind w:left="0" w:right="0" w:firstLine="0"/>
              <w:jc w:val="center"/>
              <w:rPr>
                <w:rStyle w:val="1"/>
                <w:rFonts w:ascii="宋体" w:eastAsia="宋体"/>
                <w:iCs/>
                <w:color w:val="auto"/>
              </w:rPr>
            </w:pPr>
            <w:r w:rsidRPr="002A1524">
              <w:rPr>
                <w:rStyle w:val="1"/>
                <w:rFonts w:ascii="宋体" w:eastAsia="宋体" w:hAnsi="宋体" w:hint="eastAsia"/>
                <w:iCs/>
                <w:color w:val="auto"/>
              </w:rPr>
              <w:t>产出时效</w:t>
            </w:r>
          </w:p>
        </w:tc>
        <w:tc>
          <w:tcPr>
            <w:tcW w:w="1141" w:type="pct"/>
            <w:vAlign w:val="center"/>
          </w:tcPr>
          <w:p w:rsidR="005668B5" w:rsidRPr="002A1524" w:rsidRDefault="005668B5">
            <w:pPr>
              <w:spacing w:after="0" w:line="240" w:lineRule="auto"/>
              <w:ind w:left="0" w:right="0" w:firstLine="0"/>
              <w:jc w:val="center"/>
              <w:rPr>
                <w:rStyle w:val="1"/>
                <w:rFonts w:ascii="宋体" w:eastAsia="宋体" w:hAnsi="宋体"/>
                <w:iCs/>
                <w:color w:val="auto"/>
              </w:rPr>
            </w:pPr>
            <w:r w:rsidRPr="002A1524">
              <w:rPr>
                <w:rStyle w:val="1"/>
                <w:rFonts w:ascii="宋体" w:eastAsia="宋体" w:hAnsi="宋体"/>
                <w:iCs/>
                <w:color w:val="auto"/>
              </w:rPr>
              <w:t>6</w:t>
            </w:r>
          </w:p>
        </w:tc>
        <w:tc>
          <w:tcPr>
            <w:tcW w:w="1144" w:type="pct"/>
            <w:vAlign w:val="center"/>
          </w:tcPr>
          <w:p w:rsidR="005668B5" w:rsidRPr="002A1524" w:rsidRDefault="005668B5">
            <w:pPr>
              <w:spacing w:after="0" w:line="240" w:lineRule="auto"/>
              <w:ind w:left="0" w:right="0" w:firstLine="0"/>
              <w:jc w:val="center"/>
              <w:rPr>
                <w:rStyle w:val="1"/>
                <w:rFonts w:ascii="宋体" w:eastAsia="宋体" w:hAnsi="宋体"/>
                <w:iCs/>
                <w:color w:val="auto"/>
              </w:rPr>
            </w:pPr>
            <w:r w:rsidRPr="002A1524">
              <w:rPr>
                <w:rStyle w:val="1"/>
                <w:rFonts w:ascii="宋体" w:eastAsia="宋体" w:hAnsi="宋体"/>
                <w:iCs/>
                <w:color w:val="auto"/>
              </w:rPr>
              <w:t>6</w:t>
            </w:r>
          </w:p>
        </w:tc>
      </w:tr>
      <w:tr w:rsidR="005668B5" w:rsidRPr="002A1524" w:rsidTr="00C24CA2">
        <w:trPr>
          <w:trHeight w:hRule="exact" w:val="473"/>
          <w:jc w:val="center"/>
        </w:trPr>
        <w:tc>
          <w:tcPr>
            <w:tcW w:w="1570" w:type="pct"/>
            <w:vMerge/>
            <w:vAlign w:val="center"/>
          </w:tcPr>
          <w:p w:rsidR="005668B5" w:rsidRPr="002A1524" w:rsidRDefault="005668B5">
            <w:pPr>
              <w:spacing w:after="0" w:line="240" w:lineRule="auto"/>
              <w:ind w:left="0" w:right="0" w:firstLine="0"/>
              <w:jc w:val="center"/>
              <w:rPr>
                <w:rStyle w:val="1"/>
                <w:rFonts w:ascii="宋体" w:eastAsia="宋体"/>
                <w:iCs/>
                <w:color w:val="auto"/>
              </w:rPr>
            </w:pPr>
          </w:p>
        </w:tc>
        <w:tc>
          <w:tcPr>
            <w:tcW w:w="1145" w:type="pct"/>
            <w:vAlign w:val="center"/>
          </w:tcPr>
          <w:p w:rsidR="005668B5" w:rsidRPr="002A1524" w:rsidRDefault="005668B5">
            <w:pPr>
              <w:spacing w:after="0" w:line="240" w:lineRule="auto"/>
              <w:ind w:left="0" w:right="0" w:firstLine="0"/>
              <w:jc w:val="center"/>
              <w:rPr>
                <w:rStyle w:val="1"/>
                <w:rFonts w:ascii="宋体" w:eastAsia="宋体"/>
                <w:iCs/>
                <w:color w:val="auto"/>
              </w:rPr>
            </w:pPr>
            <w:r w:rsidRPr="002A1524">
              <w:rPr>
                <w:rStyle w:val="1"/>
                <w:rFonts w:ascii="宋体" w:eastAsia="宋体" w:hAnsi="宋体" w:hint="eastAsia"/>
                <w:iCs/>
                <w:color w:val="auto"/>
              </w:rPr>
              <w:t>产出成本</w:t>
            </w:r>
          </w:p>
        </w:tc>
        <w:tc>
          <w:tcPr>
            <w:tcW w:w="1141" w:type="pct"/>
            <w:vAlign w:val="center"/>
          </w:tcPr>
          <w:p w:rsidR="005668B5" w:rsidRPr="002A1524" w:rsidRDefault="005668B5">
            <w:pPr>
              <w:spacing w:after="0" w:line="240" w:lineRule="auto"/>
              <w:ind w:left="0" w:right="0" w:firstLine="0"/>
              <w:jc w:val="center"/>
              <w:rPr>
                <w:rStyle w:val="1"/>
                <w:rFonts w:ascii="宋体" w:eastAsia="宋体" w:hAnsi="宋体"/>
                <w:iCs/>
                <w:color w:val="auto"/>
              </w:rPr>
            </w:pPr>
            <w:r w:rsidRPr="002A1524">
              <w:rPr>
                <w:rStyle w:val="1"/>
                <w:rFonts w:ascii="宋体" w:eastAsia="宋体" w:hAnsi="宋体"/>
                <w:iCs/>
                <w:color w:val="auto"/>
              </w:rPr>
              <w:t>6</w:t>
            </w:r>
          </w:p>
        </w:tc>
        <w:tc>
          <w:tcPr>
            <w:tcW w:w="1144" w:type="pct"/>
            <w:vAlign w:val="center"/>
          </w:tcPr>
          <w:p w:rsidR="005668B5" w:rsidRPr="002A1524" w:rsidRDefault="005668B5">
            <w:pPr>
              <w:spacing w:after="0" w:line="240" w:lineRule="auto"/>
              <w:ind w:left="0" w:right="0" w:firstLine="0"/>
              <w:jc w:val="center"/>
              <w:rPr>
                <w:rStyle w:val="1"/>
                <w:rFonts w:ascii="宋体" w:eastAsia="宋体" w:hAnsi="宋体"/>
                <w:iCs/>
                <w:color w:val="auto"/>
              </w:rPr>
            </w:pPr>
            <w:r w:rsidRPr="002A1524">
              <w:rPr>
                <w:rStyle w:val="1"/>
                <w:rFonts w:ascii="宋体" w:eastAsia="宋体" w:hAnsi="宋体"/>
                <w:iCs/>
                <w:color w:val="auto"/>
              </w:rPr>
              <w:t>6</w:t>
            </w:r>
          </w:p>
        </w:tc>
      </w:tr>
      <w:tr w:rsidR="005668B5" w:rsidRPr="002A1524" w:rsidTr="00C24CA2">
        <w:trPr>
          <w:trHeight w:hRule="exact" w:val="473"/>
          <w:jc w:val="center"/>
        </w:trPr>
        <w:tc>
          <w:tcPr>
            <w:tcW w:w="2715" w:type="pct"/>
            <w:gridSpan w:val="2"/>
            <w:tcBorders>
              <w:bottom w:val="single" w:sz="4" w:space="0" w:color="auto"/>
            </w:tcBorders>
            <w:shd w:val="pct10" w:color="auto" w:fill="auto"/>
            <w:vAlign w:val="center"/>
          </w:tcPr>
          <w:p w:rsidR="005668B5" w:rsidRPr="002A1524" w:rsidRDefault="005668B5" w:rsidP="005668B5">
            <w:pPr>
              <w:spacing w:after="0" w:line="358" w:lineRule="auto"/>
              <w:ind w:left="0" w:right="0" w:firstLineChars="350" w:firstLine="31680"/>
              <w:rPr>
                <w:rStyle w:val="1"/>
                <w:rFonts w:ascii="宋体" w:eastAsia="宋体"/>
                <w:b/>
                <w:iCs/>
                <w:color w:val="auto"/>
              </w:rPr>
            </w:pPr>
            <w:r w:rsidRPr="002A1524">
              <w:rPr>
                <w:rStyle w:val="1"/>
                <w:rFonts w:ascii="宋体" w:eastAsia="宋体" w:hAnsi="宋体" w:hint="eastAsia"/>
                <w:b/>
                <w:iCs/>
                <w:color w:val="auto"/>
              </w:rPr>
              <w:t>合计</w:t>
            </w:r>
          </w:p>
        </w:tc>
        <w:tc>
          <w:tcPr>
            <w:tcW w:w="1141" w:type="pct"/>
            <w:tcBorders>
              <w:bottom w:val="single" w:sz="4" w:space="0" w:color="auto"/>
            </w:tcBorders>
            <w:shd w:val="pct10" w:color="auto" w:fill="auto"/>
            <w:vAlign w:val="center"/>
          </w:tcPr>
          <w:p w:rsidR="005668B5" w:rsidRPr="002A1524" w:rsidRDefault="005668B5">
            <w:pPr>
              <w:spacing w:after="0" w:line="358" w:lineRule="auto"/>
              <w:ind w:left="0" w:right="0" w:firstLine="0"/>
              <w:jc w:val="center"/>
              <w:rPr>
                <w:rStyle w:val="1"/>
                <w:rFonts w:ascii="宋体" w:eastAsia="宋体" w:hAnsi="宋体"/>
                <w:b/>
                <w:iCs/>
                <w:color w:val="auto"/>
              </w:rPr>
            </w:pPr>
            <w:r w:rsidRPr="002A1524">
              <w:rPr>
                <w:rStyle w:val="1"/>
                <w:rFonts w:ascii="宋体" w:eastAsia="宋体" w:hAnsi="宋体"/>
                <w:b/>
                <w:iCs/>
                <w:color w:val="auto"/>
              </w:rPr>
              <w:t>30</w:t>
            </w:r>
          </w:p>
        </w:tc>
        <w:tc>
          <w:tcPr>
            <w:tcW w:w="1144" w:type="pct"/>
            <w:tcBorders>
              <w:bottom w:val="single" w:sz="4" w:space="0" w:color="auto"/>
            </w:tcBorders>
            <w:shd w:val="pct10" w:color="auto" w:fill="auto"/>
            <w:vAlign w:val="center"/>
          </w:tcPr>
          <w:p w:rsidR="005668B5" w:rsidRPr="002A1524" w:rsidRDefault="005668B5">
            <w:pPr>
              <w:spacing w:after="0" w:line="358" w:lineRule="auto"/>
              <w:ind w:left="0" w:right="0" w:firstLine="0"/>
              <w:jc w:val="center"/>
              <w:rPr>
                <w:rStyle w:val="1"/>
                <w:rFonts w:ascii="宋体" w:eastAsia="宋体" w:hAnsi="宋体"/>
                <w:b/>
                <w:iCs/>
                <w:color w:val="auto"/>
              </w:rPr>
            </w:pPr>
            <w:r w:rsidRPr="002A1524">
              <w:rPr>
                <w:rStyle w:val="1"/>
                <w:rFonts w:ascii="宋体" w:eastAsia="宋体" w:hAnsi="宋体"/>
                <w:b/>
                <w:iCs/>
                <w:color w:val="auto"/>
              </w:rPr>
              <w:t>30</w:t>
            </w:r>
          </w:p>
        </w:tc>
      </w:tr>
    </w:tbl>
    <w:p w:rsidR="005668B5" w:rsidRPr="002A1524" w:rsidRDefault="005668B5">
      <w:pPr>
        <w:widowControl w:val="0"/>
        <w:snapToGrid w:val="0"/>
        <w:spacing w:after="0" w:line="358" w:lineRule="auto"/>
        <w:ind w:left="0" w:right="0" w:firstLine="641"/>
        <w:jc w:val="both"/>
        <w:textAlignment w:val="baseline"/>
        <w:rPr>
          <w:rFonts w:ascii="宋体"/>
          <w:color w:val="auto"/>
          <w:kern w:val="0"/>
          <w:sz w:val="14"/>
          <w:szCs w:val="20"/>
          <w:u w:color="000000"/>
        </w:rPr>
      </w:pPr>
    </w:p>
    <w:p w:rsidR="005668B5" w:rsidRPr="002A1524" w:rsidRDefault="005668B5">
      <w:pPr>
        <w:widowControl w:val="0"/>
        <w:snapToGrid w:val="0"/>
        <w:spacing w:after="0" w:line="480" w:lineRule="exact"/>
        <w:ind w:left="0" w:right="0" w:firstLine="641"/>
        <w:jc w:val="both"/>
        <w:textAlignment w:val="baseline"/>
        <w:rPr>
          <w:rFonts w:ascii="宋体"/>
          <w:color w:val="auto"/>
          <w:kern w:val="0"/>
          <w:sz w:val="24"/>
          <w:szCs w:val="24"/>
          <w:u w:color="000000"/>
        </w:rPr>
      </w:pPr>
      <w:r w:rsidRPr="002A1524">
        <w:rPr>
          <w:rFonts w:ascii="宋体" w:hAnsi="宋体"/>
          <w:b/>
          <w:color w:val="auto"/>
          <w:kern w:val="0"/>
          <w:sz w:val="24"/>
          <w:szCs w:val="24"/>
          <w:u w:color="000000"/>
        </w:rPr>
        <w:t>1.</w:t>
      </w:r>
      <w:r w:rsidRPr="002A1524">
        <w:rPr>
          <w:rFonts w:ascii="宋体" w:hAnsi="宋体" w:hint="eastAsia"/>
          <w:b/>
          <w:color w:val="auto"/>
          <w:kern w:val="0"/>
          <w:sz w:val="24"/>
          <w:szCs w:val="24"/>
          <w:u w:color="000000"/>
        </w:rPr>
        <w:t>产出数量。</w:t>
      </w:r>
      <w:r w:rsidRPr="002A1524">
        <w:rPr>
          <w:rFonts w:ascii="宋体" w:hAnsi="宋体" w:hint="eastAsia"/>
          <w:color w:val="auto"/>
          <w:kern w:val="0"/>
          <w:sz w:val="24"/>
          <w:szCs w:val="24"/>
          <w:u w:color="000000"/>
        </w:rPr>
        <w:t>该指标分值</w:t>
      </w:r>
      <w:r w:rsidRPr="002A1524">
        <w:rPr>
          <w:rFonts w:ascii="宋体" w:hAnsi="宋体"/>
          <w:color w:val="auto"/>
          <w:kern w:val="0"/>
          <w:sz w:val="24"/>
          <w:szCs w:val="24"/>
          <w:u w:color="000000"/>
        </w:rPr>
        <w:t>6</w:t>
      </w:r>
      <w:r w:rsidRPr="002A1524">
        <w:rPr>
          <w:rFonts w:ascii="宋体" w:hAnsi="宋体" w:hint="eastAsia"/>
          <w:color w:val="auto"/>
          <w:kern w:val="0"/>
          <w:sz w:val="24"/>
          <w:szCs w:val="24"/>
          <w:u w:color="000000"/>
        </w:rPr>
        <w:t>分，评价得分</w:t>
      </w:r>
      <w:r w:rsidRPr="002A1524">
        <w:rPr>
          <w:rFonts w:ascii="宋体" w:hAnsi="宋体"/>
          <w:color w:val="auto"/>
          <w:kern w:val="0"/>
          <w:sz w:val="24"/>
          <w:szCs w:val="24"/>
          <w:u w:color="000000"/>
        </w:rPr>
        <w:t>6</w:t>
      </w:r>
      <w:r w:rsidRPr="002A1524">
        <w:rPr>
          <w:rFonts w:ascii="宋体" w:hAnsi="宋体" w:hint="eastAsia"/>
          <w:color w:val="auto"/>
          <w:kern w:val="0"/>
          <w:sz w:val="24"/>
          <w:szCs w:val="24"/>
          <w:u w:color="000000"/>
        </w:rPr>
        <w:t>分。</w:t>
      </w:r>
    </w:p>
    <w:p w:rsidR="005668B5" w:rsidRPr="002A1524" w:rsidRDefault="005668B5">
      <w:pPr>
        <w:widowControl w:val="0"/>
        <w:snapToGrid w:val="0"/>
        <w:spacing w:after="0" w:line="480" w:lineRule="exact"/>
        <w:ind w:left="0" w:right="0" w:firstLine="641"/>
        <w:jc w:val="both"/>
        <w:textAlignment w:val="baseline"/>
        <w:rPr>
          <w:rFonts w:ascii="宋体"/>
          <w:color w:val="auto"/>
          <w:kern w:val="0"/>
          <w:sz w:val="24"/>
          <w:szCs w:val="24"/>
          <w:u w:color="000000"/>
        </w:rPr>
      </w:pPr>
      <w:r w:rsidRPr="002A1524">
        <w:rPr>
          <w:rFonts w:ascii="宋体" w:hAnsi="宋体" w:hint="eastAsia"/>
          <w:color w:val="auto"/>
          <w:kern w:val="0"/>
          <w:sz w:val="24"/>
          <w:szCs w:val="24"/>
          <w:u w:color="000000"/>
        </w:rPr>
        <w:t>根据绩效目标申报表，</w:t>
      </w:r>
      <w:r w:rsidRPr="002A1524">
        <w:rPr>
          <w:rFonts w:ascii="宋体" w:hAnsi="宋体"/>
          <w:color w:val="auto"/>
          <w:kern w:val="0"/>
          <w:sz w:val="24"/>
          <w:szCs w:val="24"/>
          <w:u w:color="000000"/>
        </w:rPr>
        <w:t>2020</w:t>
      </w:r>
      <w:r w:rsidRPr="002A1524">
        <w:rPr>
          <w:rFonts w:ascii="宋体" w:hAnsi="宋体" w:hint="eastAsia"/>
          <w:color w:val="auto"/>
          <w:kern w:val="0"/>
          <w:sz w:val="24"/>
          <w:szCs w:val="24"/>
          <w:u w:color="000000"/>
        </w:rPr>
        <w:t>年度研发经费项目绩效目标指标中产出数量指标为申报企业数量</w:t>
      </w:r>
      <w:r w:rsidRPr="002A1524">
        <w:rPr>
          <w:rFonts w:ascii="宋体" w:hAnsi="宋体"/>
          <w:color w:val="auto"/>
          <w:kern w:val="0"/>
          <w:sz w:val="24"/>
          <w:szCs w:val="24"/>
          <w:u w:color="000000"/>
        </w:rPr>
        <w:t>20</w:t>
      </w:r>
      <w:r w:rsidRPr="002A1524">
        <w:rPr>
          <w:rFonts w:ascii="宋体" w:hAnsi="宋体" w:hint="eastAsia"/>
          <w:color w:val="auto"/>
          <w:kern w:val="0"/>
          <w:sz w:val="24"/>
          <w:szCs w:val="24"/>
          <w:u w:color="000000"/>
        </w:rPr>
        <w:t>家，实际申报企业数量为</w:t>
      </w:r>
      <w:r w:rsidRPr="002A1524">
        <w:rPr>
          <w:rFonts w:ascii="宋体" w:hAnsi="宋体"/>
          <w:color w:val="auto"/>
          <w:kern w:val="0"/>
          <w:sz w:val="24"/>
          <w:szCs w:val="24"/>
          <w:u w:color="000000"/>
        </w:rPr>
        <w:t>27</w:t>
      </w:r>
      <w:r w:rsidRPr="002A1524">
        <w:rPr>
          <w:rFonts w:ascii="宋体" w:hAnsi="宋体" w:hint="eastAsia"/>
          <w:color w:val="auto"/>
          <w:kern w:val="0"/>
          <w:sz w:val="24"/>
          <w:szCs w:val="24"/>
          <w:u w:color="000000"/>
        </w:rPr>
        <w:t>家</w:t>
      </w:r>
      <w:r w:rsidRPr="002A1524">
        <w:rPr>
          <w:rFonts w:ascii="宋体" w:hAnsi="宋体" w:hint="eastAsia"/>
          <w:bCs/>
          <w:color w:val="auto"/>
          <w:kern w:val="0"/>
          <w:sz w:val="24"/>
          <w:szCs w:val="24"/>
          <w:u w:color="000000"/>
        </w:rPr>
        <w:t>（含</w:t>
      </w:r>
      <w:r w:rsidRPr="002A1524">
        <w:rPr>
          <w:rFonts w:ascii="宋体" w:hAnsi="宋体" w:hint="eastAsia"/>
          <w:color w:val="auto"/>
          <w:kern w:val="0"/>
          <w:sz w:val="24"/>
          <w:szCs w:val="24"/>
          <w:u w:color="000000"/>
        </w:rPr>
        <w:t>福建省龙腾汽车研究院基本运营管理经费项目资金拨付企业</w:t>
      </w:r>
      <w:r w:rsidRPr="002A1524">
        <w:rPr>
          <w:rFonts w:ascii="宋体" w:hAnsi="宋体" w:hint="eastAsia"/>
          <w:bCs/>
          <w:color w:val="auto"/>
          <w:kern w:val="0"/>
          <w:sz w:val="24"/>
          <w:szCs w:val="24"/>
          <w:u w:color="000000"/>
        </w:rPr>
        <w:t>龙岩市数创科技有限公司）</w:t>
      </w:r>
      <w:r w:rsidRPr="002A1524">
        <w:rPr>
          <w:rFonts w:ascii="宋体" w:hAnsi="宋体" w:hint="eastAsia"/>
          <w:color w:val="auto"/>
          <w:kern w:val="0"/>
          <w:sz w:val="24"/>
          <w:szCs w:val="24"/>
          <w:u w:color="000000"/>
        </w:rPr>
        <w:t>，得分</w:t>
      </w:r>
      <w:r w:rsidRPr="002A1524">
        <w:rPr>
          <w:rFonts w:ascii="宋体" w:hAnsi="宋体"/>
          <w:color w:val="auto"/>
          <w:kern w:val="0"/>
          <w:sz w:val="24"/>
          <w:szCs w:val="24"/>
          <w:u w:color="000000"/>
        </w:rPr>
        <w:t>6</w:t>
      </w:r>
      <w:r w:rsidRPr="002A1524">
        <w:rPr>
          <w:rFonts w:ascii="宋体" w:hAnsi="宋体" w:hint="eastAsia"/>
          <w:color w:val="auto"/>
          <w:kern w:val="0"/>
          <w:sz w:val="24"/>
          <w:szCs w:val="24"/>
          <w:u w:color="000000"/>
        </w:rPr>
        <w:t>分。</w:t>
      </w:r>
    </w:p>
    <w:p w:rsidR="005668B5" w:rsidRPr="002A1524" w:rsidRDefault="005668B5">
      <w:pPr>
        <w:widowControl w:val="0"/>
        <w:snapToGrid w:val="0"/>
        <w:spacing w:after="0" w:line="480" w:lineRule="exact"/>
        <w:ind w:left="0" w:right="0" w:firstLine="641"/>
        <w:jc w:val="both"/>
        <w:textAlignment w:val="baseline"/>
        <w:rPr>
          <w:rFonts w:ascii="宋体"/>
          <w:color w:val="auto"/>
          <w:kern w:val="0"/>
          <w:sz w:val="24"/>
          <w:szCs w:val="24"/>
          <w:u w:color="000000"/>
        </w:rPr>
      </w:pPr>
      <w:r w:rsidRPr="002A1524">
        <w:rPr>
          <w:rFonts w:ascii="宋体" w:hAnsi="宋体"/>
          <w:b/>
          <w:color w:val="auto"/>
          <w:kern w:val="0"/>
          <w:sz w:val="24"/>
          <w:szCs w:val="24"/>
          <w:u w:color="000000"/>
        </w:rPr>
        <w:t>2.</w:t>
      </w:r>
      <w:r w:rsidRPr="002A1524">
        <w:rPr>
          <w:rFonts w:ascii="宋体" w:hAnsi="宋体" w:hint="eastAsia"/>
          <w:b/>
          <w:color w:val="auto"/>
          <w:kern w:val="0"/>
          <w:sz w:val="24"/>
          <w:szCs w:val="24"/>
          <w:u w:color="000000"/>
        </w:rPr>
        <w:t>产出质量。</w:t>
      </w:r>
      <w:r w:rsidRPr="002A1524">
        <w:rPr>
          <w:rFonts w:ascii="宋体" w:hAnsi="宋体" w:hint="eastAsia"/>
          <w:color w:val="auto"/>
          <w:kern w:val="0"/>
          <w:sz w:val="24"/>
          <w:szCs w:val="24"/>
          <w:u w:color="000000"/>
        </w:rPr>
        <w:t>该指标分值</w:t>
      </w:r>
      <w:r w:rsidRPr="002A1524">
        <w:rPr>
          <w:rFonts w:ascii="宋体" w:hAnsi="宋体"/>
          <w:color w:val="auto"/>
          <w:kern w:val="0"/>
          <w:sz w:val="24"/>
          <w:szCs w:val="24"/>
          <w:u w:color="000000"/>
        </w:rPr>
        <w:t>12</w:t>
      </w:r>
      <w:r w:rsidRPr="002A1524">
        <w:rPr>
          <w:rFonts w:ascii="宋体" w:hAnsi="宋体" w:hint="eastAsia"/>
          <w:color w:val="auto"/>
          <w:kern w:val="0"/>
          <w:sz w:val="24"/>
          <w:szCs w:val="24"/>
          <w:u w:color="000000"/>
        </w:rPr>
        <w:t>分，评价得分</w:t>
      </w:r>
      <w:r w:rsidRPr="002A1524">
        <w:rPr>
          <w:rFonts w:ascii="宋体" w:hAnsi="宋体"/>
          <w:color w:val="auto"/>
          <w:kern w:val="0"/>
          <w:sz w:val="24"/>
          <w:szCs w:val="24"/>
          <w:u w:color="000000"/>
        </w:rPr>
        <w:t>12</w:t>
      </w:r>
      <w:r w:rsidRPr="002A1524">
        <w:rPr>
          <w:rFonts w:ascii="宋体" w:hAnsi="宋体" w:hint="eastAsia"/>
          <w:color w:val="auto"/>
          <w:kern w:val="0"/>
          <w:sz w:val="24"/>
          <w:szCs w:val="24"/>
          <w:u w:color="000000"/>
        </w:rPr>
        <w:t>分。</w:t>
      </w:r>
    </w:p>
    <w:p w:rsidR="005668B5" w:rsidRPr="002A1524" w:rsidRDefault="005668B5">
      <w:pPr>
        <w:widowControl w:val="0"/>
        <w:snapToGrid w:val="0"/>
        <w:spacing w:after="0" w:line="480" w:lineRule="exact"/>
        <w:ind w:left="0" w:right="0" w:firstLine="641"/>
        <w:jc w:val="both"/>
        <w:textAlignment w:val="baseline"/>
        <w:rPr>
          <w:rFonts w:ascii="宋体"/>
          <w:color w:val="auto"/>
          <w:kern w:val="0"/>
          <w:sz w:val="24"/>
          <w:szCs w:val="24"/>
          <w:u w:color="000000"/>
        </w:rPr>
      </w:pPr>
      <w:r w:rsidRPr="002A1524">
        <w:rPr>
          <w:rFonts w:ascii="宋体" w:hAnsi="宋体" w:hint="eastAsia"/>
          <w:b/>
          <w:color w:val="auto"/>
          <w:kern w:val="0"/>
          <w:sz w:val="24"/>
          <w:szCs w:val="24"/>
          <w:u w:color="000000"/>
        </w:rPr>
        <w:t>（</w:t>
      </w:r>
      <w:r w:rsidRPr="002A1524">
        <w:rPr>
          <w:rFonts w:ascii="宋体" w:hAnsi="宋体"/>
          <w:b/>
          <w:color w:val="auto"/>
          <w:kern w:val="0"/>
          <w:sz w:val="24"/>
          <w:szCs w:val="24"/>
          <w:u w:color="000000"/>
        </w:rPr>
        <w:t>1</w:t>
      </w:r>
      <w:r w:rsidRPr="002A1524">
        <w:rPr>
          <w:rFonts w:ascii="宋体" w:hAnsi="宋体" w:hint="eastAsia"/>
          <w:b/>
          <w:color w:val="auto"/>
          <w:kern w:val="0"/>
          <w:sz w:val="24"/>
          <w:szCs w:val="24"/>
          <w:u w:color="000000"/>
        </w:rPr>
        <w:t>）申报成功率。</w:t>
      </w:r>
      <w:r w:rsidRPr="002A1524">
        <w:rPr>
          <w:rFonts w:ascii="宋体" w:hAnsi="宋体" w:hint="eastAsia"/>
          <w:color w:val="auto"/>
          <w:kern w:val="0"/>
          <w:sz w:val="24"/>
          <w:szCs w:val="24"/>
          <w:u w:color="000000"/>
        </w:rPr>
        <w:t>该指标分值</w:t>
      </w:r>
      <w:r w:rsidRPr="002A1524">
        <w:rPr>
          <w:rFonts w:ascii="宋体" w:hAnsi="宋体"/>
          <w:color w:val="auto"/>
          <w:kern w:val="0"/>
          <w:sz w:val="24"/>
          <w:szCs w:val="24"/>
          <w:u w:color="000000"/>
        </w:rPr>
        <w:t>6</w:t>
      </w:r>
      <w:r w:rsidRPr="002A1524">
        <w:rPr>
          <w:rFonts w:ascii="宋体" w:hAnsi="宋体" w:hint="eastAsia"/>
          <w:color w:val="auto"/>
          <w:kern w:val="0"/>
          <w:sz w:val="24"/>
          <w:szCs w:val="24"/>
          <w:u w:color="000000"/>
        </w:rPr>
        <w:t>分，评价得分</w:t>
      </w:r>
      <w:r w:rsidRPr="002A1524">
        <w:rPr>
          <w:rFonts w:ascii="宋体" w:hAnsi="宋体"/>
          <w:color w:val="auto"/>
          <w:kern w:val="0"/>
          <w:sz w:val="24"/>
          <w:szCs w:val="24"/>
          <w:u w:color="000000"/>
        </w:rPr>
        <w:t>6</w:t>
      </w:r>
      <w:r w:rsidRPr="002A1524">
        <w:rPr>
          <w:rFonts w:ascii="宋体" w:hAnsi="宋体" w:hint="eastAsia"/>
          <w:color w:val="auto"/>
          <w:kern w:val="0"/>
          <w:sz w:val="24"/>
          <w:szCs w:val="24"/>
          <w:u w:color="000000"/>
        </w:rPr>
        <w:t>分。</w:t>
      </w:r>
    </w:p>
    <w:p w:rsidR="005668B5" w:rsidRPr="002A1524" w:rsidRDefault="005668B5" w:rsidP="0053352F">
      <w:pPr>
        <w:widowControl w:val="0"/>
        <w:snapToGrid w:val="0"/>
        <w:spacing w:after="0" w:line="480" w:lineRule="exact"/>
        <w:ind w:left="0" w:right="0" w:firstLineChars="200" w:firstLine="31680"/>
        <w:jc w:val="both"/>
        <w:textAlignment w:val="baseline"/>
        <w:rPr>
          <w:rFonts w:ascii="宋体"/>
          <w:bCs/>
          <w:color w:val="auto"/>
          <w:kern w:val="0"/>
          <w:sz w:val="24"/>
          <w:szCs w:val="24"/>
          <w:u w:color="000000"/>
        </w:rPr>
      </w:pPr>
      <w:r w:rsidRPr="002A1524">
        <w:rPr>
          <w:rFonts w:ascii="宋体" w:hAnsi="宋体" w:hint="eastAsia"/>
          <w:bCs/>
          <w:color w:val="auto"/>
          <w:kern w:val="0"/>
          <w:sz w:val="24"/>
          <w:szCs w:val="24"/>
          <w:u w:color="000000"/>
        </w:rPr>
        <w:t>数量方面，</w:t>
      </w:r>
      <w:r w:rsidRPr="002A1524">
        <w:rPr>
          <w:rFonts w:ascii="宋体" w:hAnsi="宋体"/>
          <w:bCs/>
          <w:color w:val="auto"/>
          <w:kern w:val="0"/>
          <w:sz w:val="24"/>
          <w:szCs w:val="24"/>
          <w:u w:color="000000"/>
        </w:rPr>
        <w:t>2020</w:t>
      </w:r>
      <w:r w:rsidRPr="002A1524">
        <w:rPr>
          <w:rFonts w:ascii="宋体" w:hAnsi="宋体" w:hint="eastAsia"/>
          <w:bCs/>
          <w:color w:val="auto"/>
          <w:kern w:val="0"/>
          <w:sz w:val="24"/>
          <w:szCs w:val="24"/>
          <w:u w:color="000000"/>
        </w:rPr>
        <w:t>年度研发经费项目资金申报企业数量为</w:t>
      </w:r>
      <w:r w:rsidRPr="002A1524">
        <w:rPr>
          <w:rFonts w:ascii="宋体" w:hAnsi="宋体"/>
          <w:bCs/>
          <w:color w:val="auto"/>
          <w:kern w:val="0"/>
          <w:sz w:val="24"/>
          <w:szCs w:val="24"/>
          <w:u w:color="000000"/>
        </w:rPr>
        <w:t>27</w:t>
      </w:r>
      <w:r w:rsidRPr="002A1524">
        <w:rPr>
          <w:rFonts w:ascii="宋体" w:hAnsi="宋体" w:hint="eastAsia"/>
          <w:bCs/>
          <w:color w:val="auto"/>
          <w:kern w:val="0"/>
          <w:sz w:val="24"/>
          <w:szCs w:val="24"/>
          <w:u w:color="000000"/>
        </w:rPr>
        <w:t>家（含龙岩市数创科技有限公司），取得研发经费项目资金补助的企业数量为</w:t>
      </w:r>
      <w:r w:rsidRPr="002A1524">
        <w:rPr>
          <w:rFonts w:ascii="宋体" w:hAnsi="宋体"/>
          <w:bCs/>
          <w:color w:val="auto"/>
          <w:kern w:val="0"/>
          <w:sz w:val="24"/>
          <w:szCs w:val="24"/>
          <w:u w:color="000000"/>
        </w:rPr>
        <w:t>27</w:t>
      </w:r>
      <w:r w:rsidRPr="002A1524">
        <w:rPr>
          <w:rFonts w:ascii="宋体" w:hAnsi="宋体" w:hint="eastAsia"/>
          <w:bCs/>
          <w:color w:val="auto"/>
          <w:kern w:val="0"/>
          <w:sz w:val="24"/>
          <w:szCs w:val="24"/>
          <w:u w:color="000000"/>
        </w:rPr>
        <w:t>家，申报成功率为</w:t>
      </w:r>
      <w:r w:rsidRPr="002A1524">
        <w:rPr>
          <w:rFonts w:ascii="宋体" w:hAnsi="宋体"/>
          <w:bCs/>
          <w:color w:val="auto"/>
          <w:kern w:val="0"/>
          <w:sz w:val="24"/>
          <w:szCs w:val="24"/>
          <w:u w:color="000000"/>
        </w:rPr>
        <w:t>100%</w:t>
      </w:r>
      <w:r w:rsidRPr="002A1524">
        <w:rPr>
          <w:rFonts w:ascii="宋体" w:hAnsi="宋体" w:hint="eastAsia"/>
          <w:bCs/>
          <w:color w:val="auto"/>
          <w:kern w:val="0"/>
          <w:sz w:val="24"/>
          <w:szCs w:val="24"/>
          <w:u w:color="000000"/>
        </w:rPr>
        <w:t>。</w:t>
      </w:r>
    </w:p>
    <w:p w:rsidR="005668B5" w:rsidRPr="002A1524" w:rsidRDefault="005668B5" w:rsidP="0053352F">
      <w:pPr>
        <w:widowControl w:val="0"/>
        <w:snapToGrid w:val="0"/>
        <w:spacing w:after="0" w:line="480" w:lineRule="exact"/>
        <w:ind w:left="0" w:right="0" w:firstLineChars="200" w:firstLine="31680"/>
        <w:jc w:val="both"/>
        <w:textAlignment w:val="baseline"/>
        <w:rPr>
          <w:rFonts w:ascii="宋体"/>
          <w:bCs/>
          <w:color w:val="auto"/>
          <w:kern w:val="0"/>
          <w:sz w:val="24"/>
          <w:szCs w:val="24"/>
          <w:u w:color="000000"/>
        </w:rPr>
      </w:pPr>
      <w:r w:rsidRPr="002A1524">
        <w:rPr>
          <w:rFonts w:ascii="宋体" w:hAnsi="宋体" w:hint="eastAsia"/>
          <w:bCs/>
          <w:color w:val="auto"/>
          <w:kern w:val="0"/>
          <w:sz w:val="24"/>
          <w:szCs w:val="24"/>
          <w:u w:color="000000"/>
        </w:rPr>
        <w:t>金额方面，</w:t>
      </w:r>
      <w:r w:rsidRPr="002A1524">
        <w:rPr>
          <w:rFonts w:ascii="宋体" w:hAnsi="宋体"/>
          <w:bCs/>
          <w:color w:val="auto"/>
          <w:kern w:val="0"/>
          <w:sz w:val="24"/>
          <w:szCs w:val="24"/>
          <w:u w:color="000000"/>
        </w:rPr>
        <w:t>2020</w:t>
      </w:r>
      <w:r w:rsidRPr="002A1524">
        <w:rPr>
          <w:rFonts w:ascii="宋体" w:hAnsi="宋体" w:hint="eastAsia"/>
          <w:bCs/>
          <w:color w:val="auto"/>
          <w:kern w:val="0"/>
          <w:sz w:val="24"/>
          <w:szCs w:val="24"/>
          <w:u w:color="000000"/>
        </w:rPr>
        <w:t>年度企业申请研发经费项目补助资金总额为</w:t>
      </w:r>
      <w:r w:rsidRPr="002A1524">
        <w:rPr>
          <w:rFonts w:ascii="宋体" w:hAnsi="宋体"/>
          <w:bCs/>
          <w:color w:val="auto"/>
          <w:kern w:val="0"/>
          <w:sz w:val="24"/>
          <w:szCs w:val="24"/>
          <w:u w:color="000000"/>
        </w:rPr>
        <w:t>2,277.35</w:t>
      </w:r>
      <w:r w:rsidRPr="002A1524">
        <w:rPr>
          <w:rFonts w:ascii="宋体" w:hAnsi="宋体" w:hint="eastAsia"/>
          <w:bCs/>
          <w:color w:val="auto"/>
          <w:kern w:val="0"/>
          <w:sz w:val="24"/>
          <w:szCs w:val="24"/>
          <w:u w:color="000000"/>
        </w:rPr>
        <w:t>万元（含省级及市级财政部门承担的补助资金），实际取得补助资金为</w:t>
      </w:r>
      <w:r w:rsidRPr="002A1524">
        <w:rPr>
          <w:rFonts w:ascii="宋体" w:hAnsi="宋体"/>
          <w:bCs/>
          <w:color w:val="auto"/>
          <w:kern w:val="0"/>
          <w:sz w:val="24"/>
          <w:szCs w:val="24"/>
          <w:u w:color="000000"/>
        </w:rPr>
        <w:t>2,235.08</w:t>
      </w:r>
      <w:r w:rsidRPr="002A1524">
        <w:rPr>
          <w:rFonts w:ascii="宋体" w:hAnsi="宋体" w:hint="eastAsia"/>
          <w:bCs/>
          <w:color w:val="auto"/>
          <w:kern w:val="0"/>
          <w:sz w:val="24"/>
          <w:szCs w:val="24"/>
          <w:u w:color="000000"/>
        </w:rPr>
        <w:t>万元（含省级及市级财政部门承担的补助资金），实际补助资金占申请补助资金总额比率为</w:t>
      </w:r>
      <w:r w:rsidRPr="002A1524">
        <w:rPr>
          <w:rFonts w:ascii="宋体" w:hAnsi="宋体"/>
          <w:bCs/>
          <w:color w:val="auto"/>
          <w:kern w:val="0"/>
          <w:sz w:val="24"/>
          <w:szCs w:val="24"/>
          <w:u w:color="000000"/>
        </w:rPr>
        <w:t>98.14%</w:t>
      </w:r>
      <w:r w:rsidRPr="002A1524">
        <w:rPr>
          <w:rFonts w:ascii="宋体" w:hAnsi="宋体" w:hint="eastAsia"/>
          <w:bCs/>
          <w:color w:val="auto"/>
          <w:kern w:val="0"/>
          <w:sz w:val="24"/>
          <w:szCs w:val="24"/>
          <w:u w:color="000000"/>
        </w:rPr>
        <w:t>。</w:t>
      </w:r>
    </w:p>
    <w:p w:rsidR="005668B5" w:rsidRPr="002A1524" w:rsidRDefault="005668B5" w:rsidP="0053352F">
      <w:pPr>
        <w:widowControl w:val="0"/>
        <w:snapToGrid w:val="0"/>
        <w:spacing w:after="0" w:line="480" w:lineRule="exact"/>
        <w:ind w:left="0" w:right="0" w:firstLineChars="200" w:firstLine="31680"/>
        <w:jc w:val="both"/>
        <w:textAlignment w:val="baseline"/>
        <w:rPr>
          <w:rFonts w:ascii="宋体"/>
          <w:bCs/>
          <w:color w:val="auto"/>
          <w:kern w:val="0"/>
          <w:sz w:val="24"/>
          <w:szCs w:val="24"/>
          <w:u w:color="000000"/>
        </w:rPr>
      </w:pPr>
      <w:r w:rsidRPr="002A1524">
        <w:rPr>
          <w:rFonts w:ascii="宋体" w:hAnsi="宋体" w:hint="eastAsia"/>
          <w:bCs/>
          <w:color w:val="auto"/>
          <w:kern w:val="0"/>
          <w:sz w:val="24"/>
          <w:szCs w:val="24"/>
          <w:u w:color="000000"/>
        </w:rPr>
        <w:t>综上，从企业获补数量及获补金额两个维度进行综合考评，</w:t>
      </w:r>
      <w:r w:rsidRPr="002A1524">
        <w:rPr>
          <w:rFonts w:ascii="宋体" w:hAnsi="宋体"/>
          <w:bCs/>
          <w:color w:val="auto"/>
          <w:kern w:val="0"/>
          <w:sz w:val="24"/>
          <w:szCs w:val="24"/>
          <w:u w:color="000000"/>
        </w:rPr>
        <w:t>2018</w:t>
      </w:r>
      <w:r w:rsidRPr="002A1524">
        <w:rPr>
          <w:rFonts w:ascii="宋体" w:hAnsi="宋体" w:hint="eastAsia"/>
          <w:bCs/>
          <w:color w:val="auto"/>
          <w:kern w:val="0"/>
          <w:sz w:val="24"/>
          <w:szCs w:val="24"/>
          <w:u w:color="000000"/>
        </w:rPr>
        <w:t>年度研发经费项目企业申报成功率较高，申报补助金额大部分已得到补助，得</w:t>
      </w:r>
      <w:r w:rsidRPr="002A1524">
        <w:rPr>
          <w:rFonts w:ascii="宋体" w:hAnsi="宋体"/>
          <w:bCs/>
          <w:color w:val="auto"/>
          <w:kern w:val="0"/>
          <w:sz w:val="24"/>
          <w:szCs w:val="24"/>
          <w:u w:color="000000"/>
        </w:rPr>
        <w:t>6</w:t>
      </w:r>
      <w:r w:rsidRPr="002A1524">
        <w:rPr>
          <w:rFonts w:ascii="宋体" w:hAnsi="宋体" w:hint="eastAsia"/>
          <w:bCs/>
          <w:color w:val="auto"/>
          <w:kern w:val="0"/>
          <w:sz w:val="24"/>
          <w:szCs w:val="24"/>
          <w:u w:color="000000"/>
        </w:rPr>
        <w:t>分。</w:t>
      </w:r>
    </w:p>
    <w:p w:rsidR="005668B5" w:rsidRPr="002A1524" w:rsidRDefault="005668B5">
      <w:pPr>
        <w:widowControl w:val="0"/>
        <w:snapToGrid w:val="0"/>
        <w:spacing w:after="0" w:line="480" w:lineRule="exact"/>
        <w:ind w:left="0" w:right="0" w:firstLine="641"/>
        <w:jc w:val="both"/>
        <w:textAlignment w:val="baseline"/>
        <w:rPr>
          <w:rFonts w:ascii="宋体"/>
          <w:color w:val="auto"/>
          <w:kern w:val="0"/>
          <w:sz w:val="24"/>
          <w:szCs w:val="24"/>
          <w:u w:color="000000"/>
        </w:rPr>
      </w:pPr>
      <w:r w:rsidRPr="002A1524">
        <w:rPr>
          <w:rFonts w:ascii="宋体" w:hAnsi="宋体" w:hint="eastAsia"/>
          <w:b/>
          <w:color w:val="auto"/>
          <w:kern w:val="0"/>
          <w:sz w:val="24"/>
          <w:szCs w:val="24"/>
          <w:u w:color="000000"/>
        </w:rPr>
        <w:t>（</w:t>
      </w:r>
      <w:r w:rsidRPr="002A1524">
        <w:rPr>
          <w:rFonts w:ascii="宋体" w:hAnsi="宋体"/>
          <w:b/>
          <w:color w:val="auto"/>
          <w:kern w:val="0"/>
          <w:sz w:val="24"/>
          <w:szCs w:val="24"/>
          <w:u w:color="000000"/>
        </w:rPr>
        <w:t>2</w:t>
      </w:r>
      <w:r w:rsidRPr="002A1524">
        <w:rPr>
          <w:rFonts w:ascii="宋体" w:hAnsi="宋体" w:hint="eastAsia"/>
          <w:b/>
          <w:color w:val="auto"/>
          <w:kern w:val="0"/>
          <w:sz w:val="24"/>
          <w:szCs w:val="24"/>
          <w:u w:color="000000"/>
        </w:rPr>
        <w:t>）咨询服务情况。</w:t>
      </w:r>
      <w:r w:rsidRPr="002A1524">
        <w:rPr>
          <w:rFonts w:ascii="宋体" w:hAnsi="宋体" w:hint="eastAsia"/>
          <w:color w:val="auto"/>
          <w:kern w:val="0"/>
          <w:sz w:val="24"/>
          <w:szCs w:val="24"/>
          <w:u w:color="000000"/>
        </w:rPr>
        <w:t>该指标分值</w:t>
      </w:r>
      <w:r w:rsidRPr="002A1524">
        <w:rPr>
          <w:rFonts w:ascii="宋体" w:hAnsi="宋体"/>
          <w:color w:val="auto"/>
          <w:kern w:val="0"/>
          <w:sz w:val="24"/>
          <w:szCs w:val="24"/>
          <w:u w:color="000000"/>
        </w:rPr>
        <w:t>6</w:t>
      </w:r>
      <w:r w:rsidRPr="002A1524">
        <w:rPr>
          <w:rFonts w:ascii="宋体" w:hAnsi="宋体" w:hint="eastAsia"/>
          <w:color w:val="auto"/>
          <w:kern w:val="0"/>
          <w:sz w:val="24"/>
          <w:szCs w:val="24"/>
          <w:u w:color="000000"/>
        </w:rPr>
        <w:t>分，评价得分</w:t>
      </w:r>
      <w:r w:rsidRPr="002A1524">
        <w:rPr>
          <w:rFonts w:ascii="宋体" w:hAnsi="宋体"/>
          <w:color w:val="auto"/>
          <w:kern w:val="0"/>
          <w:sz w:val="24"/>
          <w:szCs w:val="24"/>
          <w:u w:color="000000"/>
        </w:rPr>
        <w:t>6</w:t>
      </w:r>
      <w:r w:rsidRPr="002A1524">
        <w:rPr>
          <w:rFonts w:ascii="宋体" w:hAnsi="宋体" w:hint="eastAsia"/>
          <w:color w:val="auto"/>
          <w:kern w:val="0"/>
          <w:sz w:val="24"/>
          <w:szCs w:val="24"/>
          <w:u w:color="000000"/>
        </w:rPr>
        <w:t>分。</w:t>
      </w:r>
    </w:p>
    <w:p w:rsidR="005668B5" w:rsidRPr="002A1524" w:rsidRDefault="005668B5">
      <w:pPr>
        <w:widowControl w:val="0"/>
        <w:snapToGrid w:val="0"/>
        <w:spacing w:after="0" w:line="480" w:lineRule="exact"/>
        <w:ind w:left="0" w:right="0" w:firstLine="641"/>
        <w:jc w:val="both"/>
        <w:textAlignment w:val="baseline"/>
        <w:rPr>
          <w:rFonts w:ascii="宋体"/>
          <w:color w:val="auto"/>
          <w:sz w:val="24"/>
          <w:szCs w:val="24"/>
          <w:u w:color="000000"/>
        </w:rPr>
      </w:pPr>
      <w:r w:rsidRPr="002A1524">
        <w:rPr>
          <w:rFonts w:ascii="宋体" w:hAnsi="宋体" w:hint="eastAsia"/>
          <w:color w:val="auto"/>
          <w:kern w:val="0"/>
          <w:sz w:val="24"/>
          <w:szCs w:val="24"/>
          <w:u w:color="000000"/>
        </w:rPr>
        <w:t>经调查，实施部门在企业申报研发经费项目时均能提供相应的咨询指导服务，一般通过电话、微信或提供企业项目相关的填报细则等方式进行指导。本次绩效评价随机抽取</w:t>
      </w:r>
      <w:r w:rsidRPr="002A1524">
        <w:rPr>
          <w:rFonts w:ascii="宋体" w:hAnsi="宋体"/>
          <w:color w:val="auto"/>
          <w:kern w:val="0"/>
          <w:sz w:val="24"/>
          <w:szCs w:val="24"/>
          <w:u w:color="000000"/>
        </w:rPr>
        <w:t>20</w:t>
      </w:r>
      <w:r w:rsidRPr="002A1524">
        <w:rPr>
          <w:rFonts w:ascii="宋体" w:hAnsi="宋体" w:hint="eastAsia"/>
          <w:color w:val="auto"/>
          <w:kern w:val="0"/>
          <w:sz w:val="24"/>
          <w:szCs w:val="24"/>
          <w:u w:color="000000"/>
        </w:rPr>
        <w:t>家获得</w:t>
      </w:r>
      <w:r w:rsidRPr="002A1524">
        <w:rPr>
          <w:rFonts w:ascii="宋体" w:hAnsi="宋体"/>
          <w:color w:val="auto"/>
          <w:kern w:val="0"/>
          <w:sz w:val="24"/>
          <w:szCs w:val="24"/>
          <w:u w:color="000000"/>
        </w:rPr>
        <w:t>2018</w:t>
      </w:r>
      <w:r w:rsidRPr="002A1524">
        <w:rPr>
          <w:rFonts w:ascii="宋体" w:hAnsi="宋体" w:hint="eastAsia"/>
          <w:color w:val="auto"/>
          <w:kern w:val="0"/>
          <w:sz w:val="24"/>
          <w:szCs w:val="24"/>
          <w:u w:color="000000"/>
        </w:rPr>
        <w:t>年度研发经费分段补助（清算）的企业对龙岩经开区科技局咨询服务情况进行调查，根据调查数据，被调查企业对实施部门提供的咨询服务满意度较高，表示满意的企业数量占比为</w:t>
      </w:r>
      <w:r w:rsidRPr="002A1524">
        <w:rPr>
          <w:rFonts w:ascii="宋体" w:hAnsi="宋体"/>
          <w:color w:val="auto"/>
          <w:kern w:val="0"/>
          <w:sz w:val="24"/>
          <w:szCs w:val="24"/>
          <w:u w:color="000000"/>
        </w:rPr>
        <w:t>100%</w:t>
      </w:r>
      <w:r w:rsidRPr="002A1524">
        <w:rPr>
          <w:rFonts w:ascii="宋体" w:hAnsi="宋体" w:hint="eastAsia"/>
          <w:color w:val="auto"/>
          <w:kern w:val="0"/>
          <w:sz w:val="24"/>
          <w:szCs w:val="24"/>
          <w:u w:color="000000"/>
        </w:rPr>
        <w:t>，得</w:t>
      </w:r>
      <w:r w:rsidRPr="002A1524">
        <w:rPr>
          <w:rFonts w:ascii="宋体" w:hAnsi="宋体"/>
          <w:color w:val="auto"/>
          <w:kern w:val="0"/>
          <w:sz w:val="24"/>
          <w:szCs w:val="24"/>
          <w:u w:color="000000"/>
        </w:rPr>
        <w:t>6</w:t>
      </w:r>
      <w:r w:rsidRPr="002A1524">
        <w:rPr>
          <w:rFonts w:ascii="宋体" w:hAnsi="宋体" w:hint="eastAsia"/>
          <w:color w:val="auto"/>
          <w:kern w:val="0"/>
          <w:sz w:val="24"/>
          <w:szCs w:val="24"/>
          <w:u w:color="000000"/>
        </w:rPr>
        <w:t>分。</w:t>
      </w:r>
    </w:p>
    <w:p w:rsidR="005668B5" w:rsidRPr="002A1524" w:rsidRDefault="005668B5">
      <w:pPr>
        <w:widowControl w:val="0"/>
        <w:snapToGrid w:val="0"/>
        <w:spacing w:after="0" w:line="480" w:lineRule="exact"/>
        <w:ind w:left="0" w:right="0" w:firstLine="641"/>
        <w:jc w:val="both"/>
        <w:textAlignment w:val="baseline"/>
        <w:rPr>
          <w:rFonts w:ascii="宋体"/>
          <w:color w:val="auto"/>
          <w:kern w:val="0"/>
          <w:sz w:val="24"/>
          <w:szCs w:val="24"/>
          <w:u w:color="000000"/>
        </w:rPr>
      </w:pPr>
      <w:r w:rsidRPr="002A1524">
        <w:rPr>
          <w:rFonts w:ascii="宋体" w:hAnsi="宋体"/>
          <w:b/>
          <w:color w:val="auto"/>
          <w:kern w:val="0"/>
          <w:sz w:val="24"/>
          <w:szCs w:val="24"/>
          <w:u w:color="000000"/>
        </w:rPr>
        <w:t>3.</w:t>
      </w:r>
      <w:r w:rsidRPr="002A1524">
        <w:rPr>
          <w:rFonts w:ascii="宋体" w:hAnsi="宋体" w:hint="eastAsia"/>
          <w:b/>
          <w:color w:val="auto"/>
          <w:kern w:val="0"/>
          <w:sz w:val="24"/>
          <w:szCs w:val="24"/>
          <w:u w:color="000000"/>
        </w:rPr>
        <w:t>产出时效。</w:t>
      </w:r>
      <w:r w:rsidRPr="002A1524">
        <w:rPr>
          <w:rFonts w:ascii="宋体" w:hAnsi="宋体" w:hint="eastAsia"/>
          <w:color w:val="auto"/>
          <w:kern w:val="0"/>
          <w:sz w:val="24"/>
          <w:szCs w:val="24"/>
          <w:u w:color="000000"/>
        </w:rPr>
        <w:t>该指标分值</w:t>
      </w:r>
      <w:r w:rsidRPr="002A1524">
        <w:rPr>
          <w:rFonts w:ascii="宋体" w:hAnsi="宋体"/>
          <w:color w:val="auto"/>
          <w:kern w:val="0"/>
          <w:sz w:val="24"/>
          <w:szCs w:val="24"/>
          <w:u w:color="000000"/>
        </w:rPr>
        <w:t>6</w:t>
      </w:r>
      <w:r w:rsidRPr="002A1524">
        <w:rPr>
          <w:rFonts w:ascii="宋体" w:hAnsi="宋体" w:hint="eastAsia"/>
          <w:color w:val="auto"/>
          <w:kern w:val="0"/>
          <w:sz w:val="24"/>
          <w:szCs w:val="24"/>
          <w:u w:color="000000"/>
        </w:rPr>
        <w:t>分，评价得分</w:t>
      </w:r>
      <w:r w:rsidRPr="002A1524">
        <w:rPr>
          <w:rFonts w:ascii="宋体" w:hAnsi="宋体"/>
          <w:color w:val="auto"/>
          <w:kern w:val="0"/>
          <w:sz w:val="24"/>
          <w:szCs w:val="24"/>
          <w:u w:color="000000"/>
        </w:rPr>
        <w:t>6</w:t>
      </w:r>
      <w:r w:rsidRPr="002A1524">
        <w:rPr>
          <w:rFonts w:ascii="宋体" w:hAnsi="宋体" w:hint="eastAsia"/>
          <w:color w:val="auto"/>
          <w:kern w:val="0"/>
          <w:sz w:val="24"/>
          <w:szCs w:val="24"/>
          <w:u w:color="000000"/>
        </w:rPr>
        <w:t>分。</w:t>
      </w:r>
    </w:p>
    <w:p w:rsidR="005668B5" w:rsidRPr="002A1524" w:rsidRDefault="005668B5">
      <w:pPr>
        <w:widowControl w:val="0"/>
        <w:snapToGrid w:val="0"/>
        <w:spacing w:after="0" w:line="480" w:lineRule="exact"/>
        <w:ind w:left="0" w:right="0" w:firstLine="641"/>
        <w:jc w:val="both"/>
        <w:textAlignment w:val="baseline"/>
        <w:rPr>
          <w:rFonts w:ascii="宋体"/>
          <w:color w:val="auto"/>
          <w:sz w:val="24"/>
          <w:szCs w:val="24"/>
          <w:u w:color="000000"/>
        </w:rPr>
      </w:pPr>
      <w:r w:rsidRPr="002A1524">
        <w:rPr>
          <w:rFonts w:ascii="宋体" w:hAnsi="宋体" w:hint="eastAsia"/>
          <w:color w:val="auto"/>
          <w:kern w:val="0"/>
          <w:sz w:val="24"/>
          <w:szCs w:val="24"/>
          <w:u w:color="000000"/>
        </w:rPr>
        <w:t>该指标主要体现项目实施部门开展组织申报工作的及时性。经核实，实施部门在组织实施</w:t>
      </w:r>
      <w:r w:rsidRPr="002A1524">
        <w:rPr>
          <w:rFonts w:ascii="宋体" w:hAnsi="宋体"/>
          <w:color w:val="auto"/>
          <w:kern w:val="0"/>
          <w:sz w:val="24"/>
          <w:szCs w:val="24"/>
          <w:u w:color="000000"/>
        </w:rPr>
        <w:t>2020</w:t>
      </w:r>
      <w:r w:rsidRPr="002A1524">
        <w:rPr>
          <w:rFonts w:ascii="宋体" w:hAnsi="宋体" w:hint="eastAsia"/>
          <w:color w:val="auto"/>
          <w:kern w:val="0"/>
          <w:sz w:val="24"/>
          <w:szCs w:val="24"/>
          <w:u w:color="000000"/>
        </w:rPr>
        <w:t>年度研发经费项目时能及时发布申报通知，并在规定的申报期内指导企业完成申报工作。得</w:t>
      </w:r>
      <w:r w:rsidRPr="002A1524">
        <w:rPr>
          <w:rFonts w:ascii="宋体" w:hAnsi="宋体"/>
          <w:color w:val="auto"/>
          <w:kern w:val="0"/>
          <w:sz w:val="24"/>
          <w:szCs w:val="24"/>
          <w:u w:color="000000"/>
        </w:rPr>
        <w:t>6</w:t>
      </w:r>
      <w:r w:rsidRPr="002A1524">
        <w:rPr>
          <w:rFonts w:ascii="宋体" w:hAnsi="宋体" w:hint="eastAsia"/>
          <w:color w:val="auto"/>
          <w:kern w:val="0"/>
          <w:sz w:val="24"/>
          <w:szCs w:val="24"/>
          <w:u w:color="000000"/>
        </w:rPr>
        <w:t>分。</w:t>
      </w:r>
    </w:p>
    <w:p w:rsidR="005668B5" w:rsidRPr="002A1524" w:rsidRDefault="005668B5">
      <w:pPr>
        <w:widowControl w:val="0"/>
        <w:snapToGrid w:val="0"/>
        <w:spacing w:after="0" w:line="480" w:lineRule="exact"/>
        <w:ind w:left="0" w:right="0" w:firstLine="641"/>
        <w:jc w:val="both"/>
        <w:textAlignment w:val="baseline"/>
        <w:rPr>
          <w:rFonts w:ascii="宋体"/>
          <w:b/>
          <w:color w:val="auto"/>
          <w:kern w:val="0"/>
          <w:sz w:val="24"/>
          <w:szCs w:val="24"/>
          <w:u w:color="000000"/>
        </w:rPr>
      </w:pPr>
      <w:r w:rsidRPr="002A1524">
        <w:rPr>
          <w:rFonts w:ascii="宋体" w:hAnsi="宋体"/>
          <w:b/>
          <w:color w:val="auto"/>
          <w:kern w:val="0"/>
          <w:sz w:val="24"/>
          <w:szCs w:val="24"/>
          <w:u w:color="000000"/>
        </w:rPr>
        <w:t>4.</w:t>
      </w:r>
      <w:r w:rsidRPr="002A1524">
        <w:rPr>
          <w:rFonts w:ascii="宋体" w:hAnsi="宋体" w:hint="eastAsia"/>
          <w:b/>
          <w:color w:val="auto"/>
          <w:kern w:val="0"/>
          <w:sz w:val="24"/>
          <w:szCs w:val="24"/>
          <w:u w:color="000000"/>
        </w:rPr>
        <w:t>产出成本。</w:t>
      </w:r>
      <w:r w:rsidRPr="002A1524">
        <w:rPr>
          <w:rFonts w:ascii="宋体" w:hAnsi="宋体" w:hint="eastAsia"/>
          <w:color w:val="auto"/>
          <w:kern w:val="0"/>
          <w:sz w:val="24"/>
          <w:szCs w:val="24"/>
          <w:u w:color="000000"/>
        </w:rPr>
        <w:t>该指标分值</w:t>
      </w:r>
      <w:r w:rsidRPr="002A1524">
        <w:rPr>
          <w:rFonts w:ascii="宋体" w:hAnsi="宋体"/>
          <w:color w:val="auto"/>
          <w:kern w:val="0"/>
          <w:sz w:val="24"/>
          <w:szCs w:val="24"/>
          <w:u w:color="000000"/>
        </w:rPr>
        <w:t>6</w:t>
      </w:r>
      <w:r w:rsidRPr="002A1524">
        <w:rPr>
          <w:rFonts w:ascii="宋体" w:hAnsi="宋体" w:hint="eastAsia"/>
          <w:color w:val="auto"/>
          <w:kern w:val="0"/>
          <w:sz w:val="24"/>
          <w:szCs w:val="24"/>
          <w:u w:color="000000"/>
        </w:rPr>
        <w:t>分，评价得分</w:t>
      </w:r>
      <w:r w:rsidRPr="002A1524">
        <w:rPr>
          <w:rFonts w:ascii="宋体" w:hAnsi="宋体"/>
          <w:color w:val="auto"/>
          <w:kern w:val="0"/>
          <w:sz w:val="24"/>
          <w:szCs w:val="24"/>
          <w:u w:color="000000"/>
        </w:rPr>
        <w:t>6</w:t>
      </w:r>
      <w:r w:rsidRPr="002A1524">
        <w:rPr>
          <w:rFonts w:ascii="宋体" w:hAnsi="宋体" w:hint="eastAsia"/>
          <w:color w:val="auto"/>
          <w:kern w:val="0"/>
          <w:sz w:val="24"/>
          <w:szCs w:val="24"/>
          <w:u w:color="000000"/>
        </w:rPr>
        <w:t>分。</w:t>
      </w:r>
    </w:p>
    <w:p w:rsidR="005668B5" w:rsidRPr="002A1524" w:rsidRDefault="005668B5">
      <w:pPr>
        <w:widowControl w:val="0"/>
        <w:snapToGrid w:val="0"/>
        <w:spacing w:after="0" w:line="480" w:lineRule="exact"/>
        <w:ind w:left="0" w:right="0" w:firstLine="641"/>
        <w:jc w:val="both"/>
        <w:textAlignment w:val="baseline"/>
        <w:rPr>
          <w:rFonts w:ascii="宋体"/>
          <w:color w:val="auto"/>
          <w:sz w:val="24"/>
          <w:szCs w:val="24"/>
          <w:u w:color="000000"/>
        </w:rPr>
      </w:pPr>
      <w:r w:rsidRPr="002A1524">
        <w:rPr>
          <w:rFonts w:ascii="宋体" w:hAnsi="宋体"/>
          <w:color w:val="auto"/>
          <w:kern w:val="0"/>
          <w:sz w:val="24"/>
          <w:szCs w:val="24"/>
          <w:u w:color="000000"/>
        </w:rPr>
        <w:t>2020</w:t>
      </w:r>
      <w:r w:rsidRPr="002A1524">
        <w:rPr>
          <w:rFonts w:ascii="宋体" w:hAnsi="宋体" w:hint="eastAsia"/>
          <w:color w:val="auto"/>
          <w:kern w:val="0"/>
          <w:sz w:val="24"/>
          <w:szCs w:val="24"/>
          <w:u w:color="000000"/>
        </w:rPr>
        <w:t>年度研发经费项目实际支出为</w:t>
      </w:r>
      <w:r w:rsidRPr="002A1524">
        <w:rPr>
          <w:rFonts w:ascii="宋体" w:hAnsi="宋体"/>
          <w:color w:val="auto"/>
          <w:kern w:val="0"/>
          <w:sz w:val="24"/>
          <w:szCs w:val="24"/>
          <w:u w:color="000000"/>
        </w:rPr>
        <w:t>1,026.01</w:t>
      </w:r>
      <w:r w:rsidRPr="002A1524">
        <w:rPr>
          <w:rFonts w:ascii="宋体" w:hAnsi="宋体" w:hint="eastAsia"/>
          <w:color w:val="auto"/>
          <w:kern w:val="0"/>
          <w:sz w:val="24"/>
          <w:szCs w:val="24"/>
          <w:u w:color="000000"/>
        </w:rPr>
        <w:t>万元，实际到位</w:t>
      </w:r>
      <w:r w:rsidRPr="002A1524">
        <w:rPr>
          <w:rFonts w:ascii="宋体" w:hAnsi="宋体"/>
          <w:color w:val="auto"/>
          <w:kern w:val="0"/>
          <w:sz w:val="24"/>
          <w:szCs w:val="24"/>
          <w:u w:color="000000"/>
        </w:rPr>
        <w:t>1,026.01</w:t>
      </w:r>
      <w:r w:rsidRPr="002A1524">
        <w:rPr>
          <w:rFonts w:ascii="宋体" w:hAnsi="宋体" w:hint="eastAsia"/>
          <w:color w:val="auto"/>
          <w:kern w:val="0"/>
          <w:sz w:val="24"/>
          <w:szCs w:val="24"/>
          <w:u w:color="000000"/>
        </w:rPr>
        <w:t>万元（根据龙岩经开区财政局拨付企业资金确定），支出完成率为</w:t>
      </w:r>
      <w:r w:rsidRPr="002A1524">
        <w:rPr>
          <w:rFonts w:ascii="宋体" w:hAnsi="宋体"/>
          <w:color w:val="auto"/>
          <w:kern w:val="0"/>
          <w:sz w:val="24"/>
          <w:szCs w:val="24"/>
          <w:u w:color="000000"/>
        </w:rPr>
        <w:t>100%</w:t>
      </w:r>
      <w:r w:rsidRPr="002A1524">
        <w:rPr>
          <w:rFonts w:ascii="宋体" w:hAnsi="宋体" w:hint="eastAsia"/>
          <w:color w:val="auto"/>
          <w:kern w:val="0"/>
          <w:sz w:val="24"/>
          <w:szCs w:val="24"/>
          <w:u w:color="000000"/>
        </w:rPr>
        <w:t>，</w:t>
      </w:r>
      <w:r w:rsidRPr="002A1524">
        <w:rPr>
          <w:rFonts w:ascii="宋体" w:hAnsi="宋体" w:hint="eastAsia"/>
          <w:color w:val="auto"/>
          <w:sz w:val="24"/>
          <w:szCs w:val="24"/>
          <w:u w:color="000000"/>
        </w:rPr>
        <w:t>得</w:t>
      </w:r>
      <w:r w:rsidRPr="002A1524">
        <w:rPr>
          <w:rFonts w:ascii="宋体" w:hAnsi="宋体"/>
          <w:color w:val="auto"/>
          <w:sz w:val="24"/>
          <w:szCs w:val="24"/>
          <w:u w:color="000000"/>
        </w:rPr>
        <w:t>6</w:t>
      </w:r>
      <w:r w:rsidRPr="002A1524">
        <w:rPr>
          <w:rFonts w:ascii="宋体" w:hAnsi="宋体" w:hint="eastAsia"/>
          <w:color w:val="auto"/>
          <w:sz w:val="24"/>
          <w:szCs w:val="24"/>
          <w:u w:color="000000"/>
        </w:rPr>
        <w:t>分。</w:t>
      </w:r>
    </w:p>
    <w:p w:rsidR="005668B5" w:rsidRPr="002A1524" w:rsidRDefault="005668B5" w:rsidP="0053352F">
      <w:pPr>
        <w:widowControl w:val="0"/>
        <w:snapToGrid w:val="0"/>
        <w:spacing w:after="0" w:line="480" w:lineRule="exact"/>
        <w:ind w:left="0" w:right="0" w:firstLineChars="200" w:firstLine="31680"/>
        <w:jc w:val="both"/>
        <w:textAlignment w:val="baseline"/>
        <w:outlineLvl w:val="2"/>
        <w:rPr>
          <w:rFonts w:ascii="宋体"/>
          <w:b/>
          <w:color w:val="auto"/>
          <w:kern w:val="0"/>
          <w:sz w:val="24"/>
          <w:szCs w:val="24"/>
          <w:u w:color="000000"/>
        </w:rPr>
      </w:pPr>
      <w:bookmarkStart w:id="17" w:name="_Toc90299578"/>
      <w:r w:rsidRPr="002A1524">
        <w:rPr>
          <w:rFonts w:ascii="宋体" w:hAnsi="宋体" w:hint="eastAsia"/>
          <w:b/>
          <w:color w:val="auto"/>
          <w:kern w:val="0"/>
          <w:sz w:val="24"/>
          <w:szCs w:val="24"/>
          <w:u w:color="000000"/>
        </w:rPr>
        <w:t>（四）项目效益分析</w:t>
      </w:r>
      <w:bookmarkEnd w:id="17"/>
    </w:p>
    <w:p w:rsidR="005668B5" w:rsidRPr="002A1524" w:rsidRDefault="005668B5">
      <w:pPr>
        <w:widowControl w:val="0"/>
        <w:snapToGrid w:val="0"/>
        <w:spacing w:after="0" w:line="480" w:lineRule="exact"/>
        <w:ind w:left="0" w:right="0" w:firstLine="641"/>
        <w:jc w:val="both"/>
        <w:textAlignment w:val="baseline"/>
        <w:rPr>
          <w:rFonts w:ascii="宋体"/>
          <w:color w:val="auto"/>
          <w:kern w:val="0"/>
          <w:sz w:val="24"/>
          <w:szCs w:val="24"/>
          <w:u w:color="000000"/>
        </w:rPr>
      </w:pPr>
      <w:r w:rsidRPr="002A1524">
        <w:rPr>
          <w:rFonts w:ascii="宋体" w:hAnsi="宋体" w:hint="eastAsia"/>
          <w:color w:val="auto"/>
          <w:kern w:val="0"/>
          <w:sz w:val="24"/>
          <w:szCs w:val="24"/>
          <w:u w:color="000000"/>
        </w:rPr>
        <w:t>该指标主要从项目产生的社会效益、可持续性效益及满意度情况三个三级指标综合考察项目的实施效果，本次评价主要采用因素分析法及公众评判法进行综合评价。指标分值</w:t>
      </w:r>
      <w:r w:rsidRPr="002A1524">
        <w:rPr>
          <w:rFonts w:ascii="宋体" w:hAnsi="宋体"/>
          <w:color w:val="auto"/>
          <w:kern w:val="0"/>
          <w:sz w:val="24"/>
          <w:szCs w:val="24"/>
          <w:u w:color="000000"/>
        </w:rPr>
        <w:t>30</w:t>
      </w:r>
      <w:r w:rsidRPr="002A1524">
        <w:rPr>
          <w:rFonts w:ascii="宋体" w:hAnsi="宋体" w:hint="eastAsia"/>
          <w:color w:val="auto"/>
          <w:kern w:val="0"/>
          <w:sz w:val="24"/>
          <w:szCs w:val="24"/>
          <w:u w:color="000000"/>
        </w:rPr>
        <w:t>分，评价得分</w:t>
      </w:r>
      <w:r w:rsidRPr="002A1524">
        <w:rPr>
          <w:rFonts w:ascii="宋体" w:hAnsi="宋体"/>
          <w:color w:val="auto"/>
          <w:kern w:val="0"/>
          <w:sz w:val="24"/>
          <w:szCs w:val="24"/>
          <w:u w:color="000000"/>
        </w:rPr>
        <w:t>26.5</w:t>
      </w:r>
      <w:r w:rsidRPr="002A1524">
        <w:rPr>
          <w:rFonts w:ascii="宋体" w:hAnsi="宋体" w:hint="eastAsia"/>
          <w:color w:val="auto"/>
          <w:kern w:val="0"/>
          <w:sz w:val="24"/>
          <w:szCs w:val="24"/>
          <w:u w:color="000000"/>
        </w:rPr>
        <w:t>分，具体分值设置和得分情况如下：</w:t>
      </w:r>
    </w:p>
    <w:p w:rsidR="005668B5" w:rsidRPr="002A1524" w:rsidRDefault="005668B5" w:rsidP="0053352F">
      <w:pPr>
        <w:widowControl w:val="0"/>
        <w:snapToGrid w:val="0"/>
        <w:spacing w:after="0" w:line="480" w:lineRule="exact"/>
        <w:ind w:left="0" w:right="0" w:firstLineChars="200" w:firstLine="31680"/>
        <w:jc w:val="center"/>
        <w:textAlignment w:val="baseline"/>
        <w:rPr>
          <w:rFonts w:ascii="宋体"/>
          <w:b/>
          <w:color w:val="auto"/>
          <w:kern w:val="0"/>
          <w:sz w:val="24"/>
          <w:szCs w:val="24"/>
          <w:u w:color="000000"/>
        </w:rPr>
      </w:pPr>
      <w:r w:rsidRPr="002A1524">
        <w:rPr>
          <w:rFonts w:ascii="宋体" w:hAnsi="宋体" w:hint="eastAsia"/>
          <w:b/>
          <w:color w:val="auto"/>
          <w:kern w:val="0"/>
          <w:sz w:val="24"/>
          <w:szCs w:val="24"/>
          <w:u w:color="000000"/>
        </w:rPr>
        <w:t>表</w:t>
      </w:r>
      <w:r w:rsidRPr="002A1524">
        <w:rPr>
          <w:rFonts w:ascii="宋体" w:hAnsi="宋体"/>
          <w:b/>
          <w:color w:val="auto"/>
          <w:kern w:val="0"/>
          <w:sz w:val="24"/>
          <w:szCs w:val="24"/>
          <w:u w:color="000000"/>
        </w:rPr>
        <w:t xml:space="preserve">4-4  </w:t>
      </w:r>
      <w:r w:rsidRPr="002A1524">
        <w:rPr>
          <w:rFonts w:ascii="宋体" w:hAnsi="宋体" w:hint="eastAsia"/>
          <w:b/>
          <w:color w:val="auto"/>
          <w:kern w:val="0"/>
          <w:sz w:val="24"/>
          <w:szCs w:val="24"/>
          <w:u w:color="000000"/>
        </w:rPr>
        <w:t>效益指标得分情况表</w:t>
      </w:r>
    </w:p>
    <w:tbl>
      <w:tblPr>
        <w:tblW w:w="5000" w:type="pct"/>
        <w:jc w:val="center"/>
        <w:tblBorders>
          <w:top w:val="single" w:sz="4" w:space="0" w:color="auto"/>
          <w:bottom w:val="single" w:sz="4" w:space="0" w:color="auto"/>
        </w:tblBorders>
        <w:tblLook w:val="00A0"/>
      </w:tblPr>
      <w:tblGrid>
        <w:gridCol w:w="2879"/>
        <w:gridCol w:w="2106"/>
        <w:gridCol w:w="2092"/>
        <w:gridCol w:w="2097"/>
      </w:tblGrid>
      <w:tr w:rsidR="005668B5" w:rsidRPr="002A1524" w:rsidTr="00C24CA2">
        <w:trPr>
          <w:trHeight w:hRule="exact" w:val="523"/>
          <w:tblHeader/>
          <w:jc w:val="center"/>
        </w:trPr>
        <w:tc>
          <w:tcPr>
            <w:tcW w:w="1569" w:type="pct"/>
            <w:tcBorders>
              <w:top w:val="single" w:sz="4" w:space="0" w:color="auto"/>
            </w:tcBorders>
            <w:shd w:val="pct10" w:color="auto" w:fill="auto"/>
            <w:vAlign w:val="center"/>
          </w:tcPr>
          <w:p w:rsidR="005668B5" w:rsidRPr="002A1524" w:rsidRDefault="005668B5">
            <w:pPr>
              <w:spacing w:after="0" w:line="240" w:lineRule="auto"/>
              <w:ind w:left="0" w:right="0" w:firstLine="0"/>
              <w:jc w:val="center"/>
              <w:rPr>
                <w:rStyle w:val="1"/>
                <w:rFonts w:ascii="宋体" w:eastAsia="宋体"/>
                <w:b/>
                <w:iCs/>
                <w:color w:val="auto"/>
              </w:rPr>
            </w:pPr>
            <w:r w:rsidRPr="002A1524">
              <w:rPr>
                <w:rStyle w:val="1"/>
                <w:rFonts w:ascii="宋体" w:eastAsia="宋体" w:hAnsi="宋体" w:hint="eastAsia"/>
                <w:b/>
                <w:iCs/>
                <w:color w:val="auto"/>
              </w:rPr>
              <w:t>一级指标</w:t>
            </w:r>
          </w:p>
        </w:tc>
        <w:tc>
          <w:tcPr>
            <w:tcW w:w="1148" w:type="pct"/>
            <w:tcBorders>
              <w:top w:val="single" w:sz="4" w:space="0" w:color="auto"/>
            </w:tcBorders>
            <w:shd w:val="pct10" w:color="auto" w:fill="auto"/>
            <w:vAlign w:val="center"/>
          </w:tcPr>
          <w:p w:rsidR="005668B5" w:rsidRPr="002A1524" w:rsidRDefault="005668B5">
            <w:pPr>
              <w:spacing w:after="0" w:line="240" w:lineRule="auto"/>
              <w:ind w:left="0" w:right="0" w:firstLine="0"/>
              <w:jc w:val="center"/>
              <w:rPr>
                <w:rStyle w:val="1"/>
                <w:rFonts w:ascii="宋体" w:eastAsia="宋体"/>
                <w:b/>
                <w:iCs/>
                <w:color w:val="auto"/>
              </w:rPr>
            </w:pPr>
            <w:r w:rsidRPr="002A1524">
              <w:rPr>
                <w:rStyle w:val="1"/>
                <w:rFonts w:ascii="宋体" w:eastAsia="宋体" w:hAnsi="宋体" w:hint="eastAsia"/>
                <w:b/>
                <w:iCs/>
                <w:color w:val="auto"/>
              </w:rPr>
              <w:t>二级指标</w:t>
            </w:r>
          </w:p>
        </w:tc>
        <w:tc>
          <w:tcPr>
            <w:tcW w:w="1140" w:type="pct"/>
            <w:tcBorders>
              <w:top w:val="single" w:sz="4" w:space="0" w:color="auto"/>
            </w:tcBorders>
            <w:shd w:val="pct10" w:color="auto" w:fill="auto"/>
            <w:vAlign w:val="center"/>
          </w:tcPr>
          <w:p w:rsidR="005668B5" w:rsidRPr="002A1524" w:rsidRDefault="005668B5">
            <w:pPr>
              <w:spacing w:after="0" w:line="240" w:lineRule="auto"/>
              <w:ind w:left="0" w:right="0" w:firstLine="0"/>
              <w:jc w:val="center"/>
              <w:rPr>
                <w:rStyle w:val="1"/>
                <w:rFonts w:ascii="宋体" w:eastAsia="宋体"/>
                <w:b/>
                <w:iCs/>
                <w:color w:val="auto"/>
              </w:rPr>
            </w:pPr>
            <w:r w:rsidRPr="002A1524">
              <w:rPr>
                <w:rStyle w:val="1"/>
                <w:rFonts w:ascii="宋体" w:eastAsia="宋体" w:hAnsi="宋体" w:hint="eastAsia"/>
                <w:b/>
                <w:iCs/>
                <w:color w:val="auto"/>
              </w:rPr>
              <w:t>分值</w:t>
            </w:r>
          </w:p>
        </w:tc>
        <w:tc>
          <w:tcPr>
            <w:tcW w:w="1143" w:type="pct"/>
            <w:tcBorders>
              <w:top w:val="single" w:sz="4" w:space="0" w:color="auto"/>
            </w:tcBorders>
            <w:shd w:val="pct10" w:color="auto" w:fill="auto"/>
            <w:vAlign w:val="center"/>
          </w:tcPr>
          <w:p w:rsidR="005668B5" w:rsidRPr="002A1524" w:rsidRDefault="005668B5">
            <w:pPr>
              <w:spacing w:after="0" w:line="240" w:lineRule="auto"/>
              <w:ind w:left="0" w:right="0" w:firstLine="0"/>
              <w:jc w:val="center"/>
              <w:rPr>
                <w:rStyle w:val="1"/>
                <w:rFonts w:ascii="宋体" w:eastAsia="宋体"/>
                <w:iCs/>
                <w:color w:val="auto"/>
              </w:rPr>
            </w:pPr>
            <w:r w:rsidRPr="002A1524">
              <w:rPr>
                <w:rStyle w:val="1"/>
                <w:rFonts w:ascii="宋体" w:eastAsia="宋体" w:hAnsi="宋体" w:hint="eastAsia"/>
                <w:b/>
                <w:iCs/>
                <w:color w:val="auto"/>
              </w:rPr>
              <w:t>得分</w:t>
            </w:r>
          </w:p>
        </w:tc>
      </w:tr>
      <w:tr w:rsidR="005668B5" w:rsidRPr="002A1524" w:rsidTr="00C24CA2">
        <w:trPr>
          <w:trHeight w:hRule="exact" w:val="523"/>
          <w:jc w:val="center"/>
        </w:trPr>
        <w:tc>
          <w:tcPr>
            <w:tcW w:w="1569" w:type="pct"/>
            <w:vAlign w:val="center"/>
          </w:tcPr>
          <w:p w:rsidR="005668B5" w:rsidRPr="002A1524" w:rsidRDefault="005668B5">
            <w:pPr>
              <w:spacing w:after="0" w:line="240" w:lineRule="auto"/>
              <w:ind w:left="0" w:right="0" w:firstLine="0"/>
              <w:jc w:val="center"/>
              <w:rPr>
                <w:rStyle w:val="1"/>
                <w:rFonts w:ascii="宋体" w:eastAsia="宋体"/>
                <w:b/>
                <w:iCs/>
                <w:color w:val="auto"/>
              </w:rPr>
            </w:pPr>
            <w:r w:rsidRPr="002A1524">
              <w:rPr>
                <w:rStyle w:val="1"/>
                <w:rFonts w:ascii="宋体" w:eastAsia="宋体" w:hAnsi="宋体" w:hint="eastAsia"/>
                <w:b/>
                <w:iCs/>
                <w:color w:val="auto"/>
              </w:rPr>
              <w:t>项目效益</w:t>
            </w:r>
          </w:p>
        </w:tc>
        <w:tc>
          <w:tcPr>
            <w:tcW w:w="1148" w:type="pct"/>
            <w:vAlign w:val="center"/>
          </w:tcPr>
          <w:p w:rsidR="005668B5" w:rsidRPr="002A1524" w:rsidRDefault="005668B5">
            <w:pPr>
              <w:spacing w:after="0" w:line="240" w:lineRule="auto"/>
              <w:ind w:left="0" w:right="0" w:firstLine="0"/>
              <w:jc w:val="center"/>
              <w:rPr>
                <w:rStyle w:val="1"/>
                <w:rFonts w:ascii="宋体" w:eastAsia="宋体"/>
                <w:iCs/>
                <w:color w:val="auto"/>
              </w:rPr>
            </w:pPr>
            <w:r w:rsidRPr="002A1524">
              <w:rPr>
                <w:rStyle w:val="1"/>
                <w:rFonts w:ascii="宋体" w:eastAsia="宋体" w:hAnsi="宋体" w:hint="eastAsia"/>
                <w:iCs/>
                <w:color w:val="auto"/>
              </w:rPr>
              <w:t>项目效果</w:t>
            </w:r>
          </w:p>
        </w:tc>
        <w:tc>
          <w:tcPr>
            <w:tcW w:w="1140" w:type="pct"/>
            <w:vAlign w:val="center"/>
          </w:tcPr>
          <w:p w:rsidR="005668B5" w:rsidRPr="002A1524" w:rsidRDefault="005668B5">
            <w:pPr>
              <w:spacing w:after="0" w:line="240" w:lineRule="auto"/>
              <w:ind w:left="0" w:right="0" w:firstLine="0"/>
              <w:jc w:val="center"/>
              <w:rPr>
                <w:rStyle w:val="1"/>
                <w:rFonts w:ascii="宋体" w:eastAsia="宋体" w:hAnsi="宋体"/>
                <w:iCs/>
                <w:color w:val="auto"/>
              </w:rPr>
            </w:pPr>
            <w:r w:rsidRPr="002A1524">
              <w:rPr>
                <w:rStyle w:val="1"/>
                <w:rFonts w:ascii="宋体" w:eastAsia="宋体" w:hAnsi="宋体"/>
                <w:iCs/>
                <w:color w:val="auto"/>
              </w:rPr>
              <w:t>30</w:t>
            </w:r>
          </w:p>
        </w:tc>
        <w:tc>
          <w:tcPr>
            <w:tcW w:w="1143" w:type="pct"/>
            <w:vAlign w:val="center"/>
          </w:tcPr>
          <w:p w:rsidR="005668B5" w:rsidRPr="002A1524" w:rsidRDefault="005668B5">
            <w:pPr>
              <w:spacing w:after="0" w:line="240" w:lineRule="auto"/>
              <w:ind w:left="0" w:right="0" w:firstLine="0"/>
              <w:jc w:val="center"/>
              <w:rPr>
                <w:rStyle w:val="1"/>
                <w:rFonts w:ascii="宋体" w:eastAsia="宋体" w:hAnsi="宋体"/>
                <w:iCs/>
                <w:color w:val="auto"/>
              </w:rPr>
            </w:pPr>
            <w:r w:rsidRPr="002A1524">
              <w:rPr>
                <w:rStyle w:val="1"/>
                <w:rFonts w:ascii="宋体" w:eastAsia="宋体" w:hAnsi="宋体"/>
                <w:iCs/>
                <w:color w:val="auto"/>
              </w:rPr>
              <w:t>26.5</w:t>
            </w:r>
          </w:p>
        </w:tc>
      </w:tr>
      <w:tr w:rsidR="005668B5" w:rsidRPr="002A1524" w:rsidTr="00C24CA2">
        <w:trPr>
          <w:trHeight w:hRule="exact" w:val="523"/>
          <w:jc w:val="center"/>
        </w:trPr>
        <w:tc>
          <w:tcPr>
            <w:tcW w:w="2717" w:type="pct"/>
            <w:gridSpan w:val="2"/>
            <w:tcBorders>
              <w:bottom w:val="single" w:sz="4" w:space="0" w:color="auto"/>
            </w:tcBorders>
            <w:shd w:val="pct10" w:color="auto" w:fill="auto"/>
            <w:vAlign w:val="center"/>
          </w:tcPr>
          <w:p w:rsidR="005668B5" w:rsidRPr="002A1524" w:rsidRDefault="005668B5" w:rsidP="005668B5">
            <w:pPr>
              <w:spacing w:after="0" w:line="358" w:lineRule="auto"/>
              <w:ind w:left="0" w:right="0" w:firstLineChars="350" w:firstLine="31680"/>
              <w:rPr>
                <w:rStyle w:val="1"/>
                <w:rFonts w:ascii="宋体" w:eastAsia="宋体"/>
                <w:b/>
                <w:iCs/>
                <w:color w:val="auto"/>
              </w:rPr>
            </w:pPr>
            <w:r w:rsidRPr="002A1524">
              <w:rPr>
                <w:rStyle w:val="1"/>
                <w:rFonts w:ascii="宋体" w:eastAsia="宋体" w:hAnsi="宋体" w:hint="eastAsia"/>
                <w:b/>
                <w:iCs/>
                <w:color w:val="auto"/>
              </w:rPr>
              <w:t>合计</w:t>
            </w:r>
          </w:p>
        </w:tc>
        <w:tc>
          <w:tcPr>
            <w:tcW w:w="1140" w:type="pct"/>
            <w:tcBorders>
              <w:bottom w:val="single" w:sz="4" w:space="0" w:color="auto"/>
            </w:tcBorders>
            <w:shd w:val="pct10" w:color="auto" w:fill="auto"/>
            <w:vAlign w:val="center"/>
          </w:tcPr>
          <w:p w:rsidR="005668B5" w:rsidRPr="002A1524" w:rsidRDefault="005668B5">
            <w:pPr>
              <w:spacing w:after="0" w:line="358" w:lineRule="auto"/>
              <w:ind w:left="0" w:right="0" w:firstLine="0"/>
              <w:jc w:val="center"/>
              <w:rPr>
                <w:rStyle w:val="1"/>
                <w:rFonts w:ascii="宋体" w:eastAsia="宋体" w:hAnsi="宋体"/>
                <w:b/>
                <w:iCs/>
                <w:color w:val="auto"/>
              </w:rPr>
            </w:pPr>
            <w:r w:rsidRPr="002A1524">
              <w:rPr>
                <w:rStyle w:val="1"/>
                <w:rFonts w:ascii="宋体" w:eastAsia="宋体" w:hAnsi="宋体"/>
                <w:b/>
                <w:iCs/>
                <w:color w:val="auto"/>
              </w:rPr>
              <w:t>30</w:t>
            </w:r>
          </w:p>
        </w:tc>
        <w:tc>
          <w:tcPr>
            <w:tcW w:w="1143" w:type="pct"/>
            <w:tcBorders>
              <w:bottom w:val="single" w:sz="4" w:space="0" w:color="auto"/>
            </w:tcBorders>
            <w:shd w:val="pct10" w:color="auto" w:fill="auto"/>
            <w:vAlign w:val="center"/>
          </w:tcPr>
          <w:p w:rsidR="005668B5" w:rsidRPr="002A1524" w:rsidRDefault="005668B5">
            <w:pPr>
              <w:spacing w:after="0" w:line="358" w:lineRule="auto"/>
              <w:ind w:left="0" w:right="0" w:firstLine="0"/>
              <w:jc w:val="center"/>
              <w:rPr>
                <w:rStyle w:val="1"/>
                <w:rFonts w:ascii="宋体" w:eastAsia="宋体" w:hAnsi="宋体"/>
                <w:b/>
                <w:iCs/>
                <w:color w:val="auto"/>
              </w:rPr>
            </w:pPr>
            <w:r w:rsidRPr="002A1524">
              <w:rPr>
                <w:rStyle w:val="1"/>
                <w:rFonts w:ascii="宋体" w:eastAsia="宋体" w:hAnsi="宋体"/>
                <w:b/>
                <w:iCs/>
                <w:color w:val="auto"/>
              </w:rPr>
              <w:t>26.5</w:t>
            </w:r>
          </w:p>
        </w:tc>
      </w:tr>
    </w:tbl>
    <w:p w:rsidR="005668B5" w:rsidRPr="002A1524" w:rsidRDefault="005668B5">
      <w:pPr>
        <w:widowControl w:val="0"/>
        <w:snapToGrid w:val="0"/>
        <w:spacing w:after="0" w:line="358" w:lineRule="auto"/>
        <w:ind w:left="0" w:right="0" w:firstLine="641"/>
        <w:jc w:val="both"/>
        <w:textAlignment w:val="baseline"/>
        <w:rPr>
          <w:rFonts w:ascii="宋体"/>
          <w:color w:val="auto"/>
          <w:kern w:val="0"/>
          <w:sz w:val="14"/>
          <w:szCs w:val="20"/>
          <w:u w:color="000000"/>
        </w:rPr>
      </w:pPr>
    </w:p>
    <w:p w:rsidR="005668B5" w:rsidRPr="002A1524" w:rsidRDefault="005668B5">
      <w:pPr>
        <w:widowControl w:val="0"/>
        <w:snapToGrid w:val="0"/>
        <w:spacing w:after="0" w:line="480" w:lineRule="exact"/>
        <w:ind w:left="0" w:right="0" w:firstLine="641"/>
        <w:jc w:val="both"/>
        <w:textAlignment w:val="baseline"/>
        <w:rPr>
          <w:rFonts w:ascii="宋体"/>
          <w:b/>
          <w:color w:val="auto"/>
          <w:kern w:val="0"/>
          <w:sz w:val="24"/>
          <w:szCs w:val="24"/>
          <w:u w:color="000000"/>
        </w:rPr>
      </w:pPr>
      <w:r w:rsidRPr="002A1524">
        <w:rPr>
          <w:rFonts w:ascii="宋体" w:hAnsi="宋体"/>
          <w:b/>
          <w:color w:val="auto"/>
          <w:kern w:val="0"/>
          <w:sz w:val="24"/>
          <w:szCs w:val="24"/>
          <w:u w:color="000000"/>
        </w:rPr>
        <w:t>1.</w:t>
      </w:r>
      <w:r w:rsidRPr="002A1524">
        <w:rPr>
          <w:rFonts w:ascii="宋体" w:hAnsi="宋体" w:hint="eastAsia"/>
          <w:b/>
          <w:color w:val="auto"/>
          <w:kern w:val="0"/>
          <w:sz w:val="24"/>
          <w:szCs w:val="24"/>
          <w:u w:color="000000"/>
        </w:rPr>
        <w:t>社会效益。</w:t>
      </w:r>
      <w:r w:rsidRPr="002A1524">
        <w:rPr>
          <w:rFonts w:ascii="宋体" w:hAnsi="宋体" w:hint="eastAsia"/>
          <w:color w:val="auto"/>
          <w:kern w:val="0"/>
          <w:sz w:val="24"/>
          <w:szCs w:val="24"/>
          <w:u w:color="000000"/>
        </w:rPr>
        <w:t>该指标分值</w:t>
      </w:r>
      <w:r w:rsidRPr="002A1524">
        <w:rPr>
          <w:rFonts w:ascii="宋体" w:hAnsi="宋体"/>
          <w:color w:val="auto"/>
          <w:kern w:val="0"/>
          <w:sz w:val="24"/>
          <w:szCs w:val="24"/>
          <w:u w:color="000000"/>
        </w:rPr>
        <w:t>16</w:t>
      </w:r>
      <w:r w:rsidRPr="002A1524">
        <w:rPr>
          <w:rFonts w:ascii="宋体" w:hAnsi="宋体" w:hint="eastAsia"/>
          <w:color w:val="auto"/>
          <w:kern w:val="0"/>
          <w:sz w:val="24"/>
          <w:szCs w:val="24"/>
          <w:u w:color="000000"/>
        </w:rPr>
        <w:t>分，评价得分</w:t>
      </w:r>
      <w:r w:rsidRPr="002A1524">
        <w:rPr>
          <w:rFonts w:ascii="宋体" w:hAnsi="宋体"/>
          <w:color w:val="auto"/>
          <w:kern w:val="0"/>
          <w:sz w:val="24"/>
          <w:szCs w:val="24"/>
          <w:u w:color="000000"/>
        </w:rPr>
        <w:t>12.5</w:t>
      </w:r>
      <w:r w:rsidRPr="002A1524">
        <w:rPr>
          <w:rFonts w:ascii="宋体" w:hAnsi="宋体" w:hint="eastAsia"/>
          <w:color w:val="auto"/>
          <w:kern w:val="0"/>
          <w:sz w:val="24"/>
          <w:szCs w:val="24"/>
          <w:u w:color="000000"/>
        </w:rPr>
        <w:t>分。</w:t>
      </w:r>
    </w:p>
    <w:p w:rsidR="005668B5" w:rsidRPr="002A1524" w:rsidRDefault="005668B5">
      <w:pPr>
        <w:widowControl w:val="0"/>
        <w:snapToGrid w:val="0"/>
        <w:spacing w:after="0" w:line="480" w:lineRule="exact"/>
        <w:ind w:left="0" w:right="0" w:firstLine="641"/>
        <w:jc w:val="both"/>
        <w:textAlignment w:val="baseline"/>
        <w:rPr>
          <w:rFonts w:ascii="宋体"/>
          <w:color w:val="auto"/>
          <w:kern w:val="0"/>
          <w:sz w:val="24"/>
          <w:szCs w:val="24"/>
          <w:u w:color="000000"/>
        </w:rPr>
      </w:pPr>
      <w:r w:rsidRPr="002A1524">
        <w:rPr>
          <w:rFonts w:ascii="宋体" w:hAnsi="宋体" w:hint="eastAsia"/>
          <w:color w:val="auto"/>
          <w:kern w:val="0"/>
          <w:sz w:val="24"/>
          <w:szCs w:val="24"/>
          <w:u w:color="000000"/>
        </w:rPr>
        <w:t>本次绩效评价通过随机抽取</w:t>
      </w:r>
      <w:r w:rsidRPr="002A1524">
        <w:rPr>
          <w:rFonts w:ascii="宋体" w:hAnsi="宋体"/>
          <w:color w:val="auto"/>
          <w:kern w:val="0"/>
          <w:sz w:val="24"/>
          <w:szCs w:val="24"/>
          <w:u w:color="000000"/>
        </w:rPr>
        <w:t>20</w:t>
      </w:r>
      <w:r w:rsidRPr="002A1524">
        <w:rPr>
          <w:rFonts w:ascii="宋体" w:hAnsi="宋体" w:hint="eastAsia"/>
          <w:color w:val="auto"/>
          <w:kern w:val="0"/>
          <w:sz w:val="24"/>
          <w:szCs w:val="24"/>
          <w:u w:color="000000"/>
        </w:rPr>
        <w:t>家获补企业进行问卷调查，通过设定不同的问卷内容了解企业取得资金补助后在研发投入、科研人员、科技成果和研发设备投入等方面的变化情况，同时问卷也设置了研发补助政策及研发投入对获补企业发展影响等内容，从各个维度综合考评</w:t>
      </w:r>
      <w:r w:rsidRPr="002A1524">
        <w:rPr>
          <w:rFonts w:ascii="宋体" w:hAnsi="宋体"/>
          <w:color w:val="auto"/>
          <w:kern w:val="0"/>
          <w:sz w:val="24"/>
          <w:szCs w:val="24"/>
          <w:u w:color="000000"/>
        </w:rPr>
        <w:t>2020</w:t>
      </w:r>
      <w:r w:rsidRPr="002A1524">
        <w:rPr>
          <w:rFonts w:ascii="宋体" w:hAnsi="宋体" w:hint="eastAsia"/>
          <w:color w:val="auto"/>
          <w:kern w:val="0"/>
          <w:sz w:val="24"/>
          <w:szCs w:val="24"/>
          <w:u w:color="000000"/>
        </w:rPr>
        <w:t>年度研发经费项目所带来的社会效益，具体调查情况如下：</w:t>
      </w:r>
    </w:p>
    <w:p w:rsidR="005668B5" w:rsidRPr="002A1524" w:rsidRDefault="005668B5" w:rsidP="0053352F">
      <w:pPr>
        <w:widowControl w:val="0"/>
        <w:snapToGrid w:val="0"/>
        <w:spacing w:after="0" w:line="480" w:lineRule="exact"/>
        <w:ind w:left="0" w:right="0" w:firstLineChars="200" w:firstLine="31680"/>
        <w:jc w:val="both"/>
        <w:textAlignment w:val="baseline"/>
        <w:rPr>
          <w:rFonts w:ascii="宋体"/>
          <w:color w:val="auto"/>
          <w:kern w:val="0"/>
          <w:sz w:val="24"/>
          <w:szCs w:val="24"/>
          <w:u w:color="000000"/>
        </w:rPr>
      </w:pPr>
      <w:r w:rsidRPr="002A1524">
        <w:rPr>
          <w:rFonts w:ascii="宋体" w:hAnsi="宋体" w:hint="eastAsia"/>
          <w:b/>
          <w:color w:val="auto"/>
          <w:kern w:val="0"/>
          <w:sz w:val="24"/>
          <w:szCs w:val="24"/>
          <w:u w:color="000000"/>
        </w:rPr>
        <w:t>（</w:t>
      </w:r>
      <w:r w:rsidRPr="002A1524">
        <w:rPr>
          <w:rFonts w:ascii="宋体" w:hAnsi="宋体"/>
          <w:b/>
          <w:color w:val="auto"/>
          <w:kern w:val="0"/>
          <w:sz w:val="24"/>
          <w:szCs w:val="24"/>
          <w:u w:color="000000"/>
        </w:rPr>
        <w:t>1</w:t>
      </w:r>
      <w:r w:rsidRPr="002A1524">
        <w:rPr>
          <w:rFonts w:ascii="宋体" w:hAnsi="宋体" w:hint="eastAsia"/>
          <w:b/>
          <w:color w:val="auto"/>
          <w:kern w:val="0"/>
          <w:sz w:val="24"/>
          <w:szCs w:val="24"/>
          <w:u w:color="000000"/>
        </w:rPr>
        <w:t>）相比</w:t>
      </w:r>
      <w:r w:rsidRPr="002A1524">
        <w:rPr>
          <w:rFonts w:ascii="宋体" w:hAnsi="宋体"/>
          <w:b/>
          <w:color w:val="auto"/>
          <w:kern w:val="0"/>
          <w:sz w:val="24"/>
          <w:szCs w:val="24"/>
          <w:u w:color="000000"/>
        </w:rPr>
        <w:t>2019</w:t>
      </w:r>
      <w:r w:rsidRPr="002A1524">
        <w:rPr>
          <w:rFonts w:ascii="宋体" w:hAnsi="宋体" w:hint="eastAsia"/>
          <w:b/>
          <w:color w:val="auto"/>
          <w:kern w:val="0"/>
          <w:sz w:val="24"/>
          <w:szCs w:val="24"/>
          <w:u w:color="000000"/>
        </w:rPr>
        <w:t>年度，</w:t>
      </w:r>
      <w:r w:rsidRPr="002A1524">
        <w:rPr>
          <w:rFonts w:ascii="宋体" w:hAnsi="宋体"/>
          <w:b/>
          <w:color w:val="auto"/>
          <w:kern w:val="0"/>
          <w:sz w:val="24"/>
          <w:szCs w:val="24"/>
          <w:u w:color="000000"/>
        </w:rPr>
        <w:t>2020</w:t>
      </w:r>
      <w:r w:rsidRPr="002A1524">
        <w:rPr>
          <w:rFonts w:ascii="宋体" w:hAnsi="宋体" w:hint="eastAsia"/>
          <w:b/>
          <w:color w:val="auto"/>
          <w:kern w:val="0"/>
          <w:sz w:val="24"/>
          <w:szCs w:val="24"/>
          <w:u w:color="000000"/>
        </w:rPr>
        <w:t>年研发经费投入有增长的企业数量占比情况。</w:t>
      </w:r>
      <w:r w:rsidRPr="002A1524">
        <w:rPr>
          <w:rFonts w:ascii="宋体" w:hAnsi="宋体" w:hint="eastAsia"/>
          <w:color w:val="auto"/>
          <w:kern w:val="0"/>
          <w:sz w:val="24"/>
          <w:szCs w:val="24"/>
          <w:u w:color="000000"/>
        </w:rPr>
        <w:t>调查结果显示研发经费投入增长的企业数量占比一般，比率为</w:t>
      </w:r>
      <w:r w:rsidRPr="002A1524">
        <w:rPr>
          <w:rFonts w:ascii="宋体" w:hAnsi="宋体"/>
          <w:color w:val="auto"/>
          <w:kern w:val="0"/>
          <w:sz w:val="24"/>
          <w:szCs w:val="24"/>
          <w:u w:color="000000"/>
        </w:rPr>
        <w:t>75%</w:t>
      </w:r>
      <w:r w:rsidRPr="002A1524">
        <w:rPr>
          <w:rFonts w:ascii="宋体" w:hAnsi="宋体" w:hint="eastAsia"/>
          <w:color w:val="auto"/>
          <w:kern w:val="0"/>
          <w:sz w:val="24"/>
          <w:szCs w:val="24"/>
          <w:u w:color="000000"/>
        </w:rPr>
        <w:t>，根据评分标准扣</w:t>
      </w:r>
      <w:r w:rsidRPr="002A1524">
        <w:rPr>
          <w:rFonts w:ascii="宋体" w:hAnsi="宋体"/>
          <w:color w:val="auto"/>
          <w:kern w:val="0"/>
          <w:sz w:val="24"/>
          <w:szCs w:val="24"/>
          <w:u w:color="000000"/>
        </w:rPr>
        <w:t>1</w:t>
      </w:r>
      <w:r w:rsidRPr="002A1524">
        <w:rPr>
          <w:rFonts w:ascii="宋体" w:hAnsi="宋体" w:hint="eastAsia"/>
          <w:color w:val="auto"/>
          <w:kern w:val="0"/>
          <w:sz w:val="24"/>
          <w:szCs w:val="24"/>
          <w:u w:color="000000"/>
        </w:rPr>
        <w:t>分，得</w:t>
      </w:r>
      <w:r w:rsidRPr="002A1524">
        <w:rPr>
          <w:rFonts w:ascii="宋体" w:hAnsi="宋体"/>
          <w:color w:val="auto"/>
          <w:kern w:val="0"/>
          <w:sz w:val="24"/>
          <w:szCs w:val="24"/>
          <w:u w:color="000000"/>
        </w:rPr>
        <w:t>1</w:t>
      </w:r>
      <w:r w:rsidRPr="002A1524">
        <w:rPr>
          <w:rFonts w:ascii="宋体" w:hAnsi="宋体" w:hint="eastAsia"/>
          <w:color w:val="auto"/>
          <w:kern w:val="0"/>
          <w:sz w:val="24"/>
          <w:szCs w:val="24"/>
          <w:u w:color="000000"/>
        </w:rPr>
        <w:t>分。</w:t>
      </w:r>
    </w:p>
    <w:p w:rsidR="005668B5" w:rsidRPr="002A1524" w:rsidRDefault="005668B5" w:rsidP="0053352F">
      <w:pPr>
        <w:ind w:left="0" w:firstLineChars="450" w:firstLine="31680"/>
        <w:rPr>
          <w:color w:val="auto"/>
          <w:u w:color="000000"/>
        </w:rPr>
      </w:pPr>
      <w:r w:rsidRPr="00DD3138">
        <w:rPr>
          <w:noProof/>
          <w:color w:val="auto"/>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i1025" type="#_x0000_t75" style="width:280.5pt;height:141.75pt;visibility:visible">
            <v:imagedata r:id="rId12" o:title=""/>
          </v:shape>
        </w:pict>
      </w:r>
    </w:p>
    <w:p w:rsidR="005668B5" w:rsidRPr="002A1524" w:rsidRDefault="005668B5" w:rsidP="0053352F">
      <w:pPr>
        <w:widowControl w:val="0"/>
        <w:snapToGrid w:val="0"/>
        <w:spacing w:after="0" w:line="580" w:lineRule="exact"/>
        <w:ind w:left="0" w:right="0" w:firstLineChars="200" w:firstLine="31680"/>
        <w:jc w:val="center"/>
        <w:textAlignment w:val="baseline"/>
        <w:rPr>
          <w:rFonts w:ascii="宋体"/>
          <w:color w:val="auto"/>
          <w:kern w:val="0"/>
          <w:sz w:val="22"/>
          <w:szCs w:val="24"/>
          <w:u w:color="000000"/>
        </w:rPr>
      </w:pPr>
      <w:r w:rsidRPr="002A1524">
        <w:rPr>
          <w:rFonts w:ascii="宋体" w:hAnsi="宋体" w:hint="eastAsia"/>
          <w:color w:val="auto"/>
          <w:kern w:val="0"/>
          <w:sz w:val="22"/>
          <w:szCs w:val="24"/>
          <w:u w:color="000000"/>
        </w:rPr>
        <w:t>图</w:t>
      </w:r>
      <w:r w:rsidRPr="002A1524">
        <w:rPr>
          <w:rFonts w:ascii="宋体" w:hAnsi="宋体"/>
          <w:color w:val="auto"/>
          <w:kern w:val="0"/>
          <w:sz w:val="22"/>
          <w:szCs w:val="24"/>
          <w:u w:color="000000"/>
        </w:rPr>
        <w:t>1  2020</w:t>
      </w:r>
      <w:r w:rsidRPr="002A1524">
        <w:rPr>
          <w:rFonts w:ascii="宋体" w:hAnsi="宋体" w:hint="eastAsia"/>
          <w:color w:val="auto"/>
          <w:kern w:val="0"/>
          <w:sz w:val="22"/>
          <w:szCs w:val="24"/>
          <w:u w:color="000000"/>
        </w:rPr>
        <w:t>年研发经费投入有所增长的企业数量占比情况</w:t>
      </w:r>
    </w:p>
    <w:p w:rsidR="005668B5" w:rsidRPr="002A1524" w:rsidRDefault="005668B5" w:rsidP="0053352F">
      <w:pPr>
        <w:widowControl w:val="0"/>
        <w:snapToGrid w:val="0"/>
        <w:spacing w:after="0" w:line="480" w:lineRule="exact"/>
        <w:ind w:left="0" w:right="0" w:firstLineChars="200" w:firstLine="31680"/>
        <w:jc w:val="both"/>
        <w:textAlignment w:val="baseline"/>
        <w:rPr>
          <w:rFonts w:ascii="宋体"/>
          <w:color w:val="auto"/>
          <w:kern w:val="0"/>
          <w:sz w:val="24"/>
          <w:szCs w:val="24"/>
          <w:u w:color="000000"/>
        </w:rPr>
      </w:pPr>
      <w:r>
        <w:rPr>
          <w:noProof/>
        </w:rPr>
        <w:pict>
          <v:shape id="图片 2" o:spid="_x0000_s1028" type="#_x0000_t75" style="position:absolute;left:0;text-align:left;margin-left:97.6pt;margin-top:76.05pt;width:252pt;height:120.9pt;z-index:251656192;visibility:visible">
            <v:imagedata r:id="rId13" o:title=""/>
            <w10:wrap type="topAndBottom"/>
          </v:shape>
        </w:pict>
      </w:r>
      <w:r w:rsidRPr="002A1524">
        <w:rPr>
          <w:rFonts w:ascii="宋体" w:hAnsi="宋体" w:hint="eastAsia"/>
          <w:b/>
          <w:color w:val="auto"/>
          <w:kern w:val="0"/>
          <w:sz w:val="24"/>
          <w:szCs w:val="24"/>
          <w:u w:color="000000"/>
        </w:rPr>
        <w:t>（</w:t>
      </w:r>
      <w:r w:rsidRPr="002A1524">
        <w:rPr>
          <w:rFonts w:ascii="宋体" w:hAnsi="宋体"/>
          <w:b/>
          <w:color w:val="auto"/>
          <w:kern w:val="0"/>
          <w:sz w:val="24"/>
          <w:szCs w:val="24"/>
          <w:u w:color="000000"/>
        </w:rPr>
        <w:t>2</w:t>
      </w:r>
      <w:r w:rsidRPr="002A1524">
        <w:rPr>
          <w:rFonts w:ascii="宋体" w:hAnsi="宋体" w:hint="eastAsia"/>
          <w:b/>
          <w:color w:val="auto"/>
          <w:kern w:val="0"/>
          <w:sz w:val="24"/>
          <w:szCs w:val="24"/>
          <w:u w:color="000000"/>
        </w:rPr>
        <w:t>）相比</w:t>
      </w:r>
      <w:r w:rsidRPr="002A1524">
        <w:rPr>
          <w:rFonts w:ascii="宋体" w:hAnsi="宋体"/>
          <w:b/>
          <w:color w:val="auto"/>
          <w:kern w:val="0"/>
          <w:sz w:val="24"/>
          <w:szCs w:val="24"/>
          <w:u w:color="000000"/>
        </w:rPr>
        <w:t>2019</w:t>
      </w:r>
      <w:r w:rsidRPr="002A1524">
        <w:rPr>
          <w:rFonts w:ascii="宋体" w:hAnsi="宋体" w:hint="eastAsia"/>
          <w:b/>
          <w:color w:val="auto"/>
          <w:kern w:val="0"/>
          <w:sz w:val="24"/>
          <w:szCs w:val="24"/>
          <w:u w:color="000000"/>
        </w:rPr>
        <w:t>年度，</w:t>
      </w:r>
      <w:r w:rsidRPr="002A1524">
        <w:rPr>
          <w:rFonts w:ascii="宋体" w:hAnsi="宋体"/>
          <w:b/>
          <w:color w:val="auto"/>
          <w:kern w:val="0"/>
          <w:sz w:val="24"/>
          <w:szCs w:val="24"/>
          <w:u w:color="000000"/>
        </w:rPr>
        <w:t>2020</w:t>
      </w:r>
      <w:r w:rsidRPr="002A1524">
        <w:rPr>
          <w:rFonts w:ascii="宋体" w:hAnsi="宋体" w:hint="eastAsia"/>
          <w:b/>
          <w:color w:val="auto"/>
          <w:kern w:val="0"/>
          <w:sz w:val="24"/>
          <w:szCs w:val="24"/>
          <w:u w:color="000000"/>
        </w:rPr>
        <w:t>年度科研人员数量增长的企业数量占调查企业总数量比率。</w:t>
      </w:r>
      <w:r w:rsidRPr="002A1524">
        <w:rPr>
          <w:rFonts w:ascii="宋体" w:hAnsi="宋体" w:hint="eastAsia"/>
          <w:color w:val="auto"/>
          <w:kern w:val="0"/>
          <w:sz w:val="24"/>
          <w:szCs w:val="24"/>
          <w:u w:color="000000"/>
        </w:rPr>
        <w:t>调查结果显示研发人员数量增长的企业数量占比较低，比率为</w:t>
      </w:r>
      <w:r w:rsidRPr="002A1524">
        <w:rPr>
          <w:rFonts w:ascii="宋体" w:hAnsi="宋体"/>
          <w:color w:val="auto"/>
          <w:kern w:val="0"/>
          <w:sz w:val="24"/>
          <w:szCs w:val="24"/>
          <w:u w:color="000000"/>
        </w:rPr>
        <w:t>55%</w:t>
      </w:r>
      <w:r w:rsidRPr="002A1524">
        <w:rPr>
          <w:rFonts w:ascii="宋体" w:hAnsi="宋体" w:hint="eastAsia"/>
          <w:color w:val="auto"/>
          <w:kern w:val="0"/>
          <w:sz w:val="24"/>
          <w:szCs w:val="24"/>
          <w:u w:color="000000"/>
        </w:rPr>
        <w:t>，根据评分标准扣</w:t>
      </w:r>
      <w:r w:rsidRPr="002A1524">
        <w:rPr>
          <w:rFonts w:ascii="宋体" w:hAnsi="宋体"/>
          <w:color w:val="auto"/>
          <w:kern w:val="0"/>
          <w:sz w:val="24"/>
          <w:szCs w:val="24"/>
          <w:u w:color="000000"/>
        </w:rPr>
        <w:t>2</w:t>
      </w:r>
      <w:r w:rsidRPr="002A1524">
        <w:rPr>
          <w:rFonts w:ascii="宋体" w:hAnsi="宋体" w:hint="eastAsia"/>
          <w:color w:val="auto"/>
          <w:kern w:val="0"/>
          <w:sz w:val="24"/>
          <w:szCs w:val="24"/>
          <w:u w:color="000000"/>
        </w:rPr>
        <w:t>分，不得分。</w:t>
      </w:r>
    </w:p>
    <w:p w:rsidR="005668B5" w:rsidRPr="002A1524" w:rsidRDefault="005668B5" w:rsidP="0053352F">
      <w:pPr>
        <w:widowControl w:val="0"/>
        <w:snapToGrid w:val="0"/>
        <w:spacing w:after="0" w:line="580" w:lineRule="exact"/>
        <w:ind w:left="0" w:right="0" w:firstLineChars="200" w:firstLine="31680"/>
        <w:jc w:val="center"/>
        <w:textAlignment w:val="baseline"/>
        <w:rPr>
          <w:rFonts w:ascii="宋体"/>
          <w:color w:val="auto"/>
          <w:kern w:val="0"/>
          <w:sz w:val="22"/>
          <w:szCs w:val="24"/>
          <w:u w:color="000000"/>
        </w:rPr>
      </w:pPr>
      <w:r w:rsidRPr="002A1524">
        <w:rPr>
          <w:rFonts w:ascii="宋体" w:hAnsi="宋体" w:hint="eastAsia"/>
          <w:color w:val="auto"/>
          <w:kern w:val="0"/>
          <w:sz w:val="22"/>
          <w:szCs w:val="24"/>
          <w:u w:color="000000"/>
        </w:rPr>
        <w:t>图</w:t>
      </w:r>
      <w:r w:rsidRPr="002A1524">
        <w:rPr>
          <w:rFonts w:ascii="宋体" w:hAnsi="宋体"/>
          <w:color w:val="auto"/>
          <w:kern w:val="0"/>
          <w:sz w:val="22"/>
          <w:szCs w:val="24"/>
          <w:u w:color="000000"/>
        </w:rPr>
        <w:t>2  2020</w:t>
      </w:r>
      <w:r w:rsidRPr="002A1524">
        <w:rPr>
          <w:rFonts w:ascii="宋体" w:hAnsi="宋体" w:hint="eastAsia"/>
          <w:color w:val="auto"/>
          <w:kern w:val="0"/>
          <w:sz w:val="22"/>
          <w:szCs w:val="24"/>
          <w:u w:color="000000"/>
        </w:rPr>
        <w:t>年科研人员数量有所增长的企业数量占比情况</w:t>
      </w:r>
    </w:p>
    <w:p w:rsidR="005668B5" w:rsidRPr="002A1524" w:rsidRDefault="005668B5" w:rsidP="0053352F">
      <w:pPr>
        <w:widowControl w:val="0"/>
        <w:snapToGrid w:val="0"/>
        <w:spacing w:after="0" w:line="480" w:lineRule="exact"/>
        <w:ind w:left="0" w:right="0" w:firstLineChars="100" w:firstLine="31680"/>
        <w:jc w:val="both"/>
        <w:textAlignment w:val="baseline"/>
        <w:rPr>
          <w:rFonts w:ascii="宋体"/>
          <w:color w:val="auto"/>
          <w:kern w:val="0"/>
          <w:sz w:val="24"/>
          <w:szCs w:val="24"/>
          <w:u w:color="000000"/>
        </w:rPr>
      </w:pPr>
      <w:r>
        <w:rPr>
          <w:noProof/>
        </w:rPr>
        <w:pict>
          <v:shape id="图片 11" o:spid="_x0000_s1029" type="#_x0000_t75" style="position:absolute;left:0;text-align:left;margin-left:100.35pt;margin-top:74.3pt;width:222.1pt;height:144.65pt;z-index:251658240;visibility:visible">
            <v:imagedata r:id="rId14" o:title=""/>
            <w10:wrap type="topAndBottom"/>
          </v:shape>
        </w:pict>
      </w:r>
      <w:r w:rsidRPr="002A1524">
        <w:rPr>
          <w:rFonts w:ascii="宋体" w:hAnsi="宋体" w:hint="eastAsia"/>
          <w:b/>
          <w:color w:val="auto"/>
          <w:kern w:val="0"/>
          <w:sz w:val="24"/>
          <w:szCs w:val="24"/>
          <w:u w:color="000000"/>
        </w:rPr>
        <w:t>（</w:t>
      </w:r>
      <w:r w:rsidRPr="002A1524">
        <w:rPr>
          <w:rFonts w:ascii="宋体" w:hAnsi="宋体"/>
          <w:b/>
          <w:color w:val="auto"/>
          <w:kern w:val="0"/>
          <w:sz w:val="24"/>
          <w:szCs w:val="24"/>
          <w:u w:color="000000"/>
        </w:rPr>
        <w:t>3</w:t>
      </w:r>
      <w:r w:rsidRPr="002A1524">
        <w:rPr>
          <w:rFonts w:ascii="宋体" w:hAnsi="宋体" w:hint="eastAsia"/>
          <w:b/>
          <w:color w:val="auto"/>
          <w:kern w:val="0"/>
          <w:sz w:val="24"/>
          <w:szCs w:val="24"/>
          <w:u w:color="000000"/>
        </w:rPr>
        <w:t>）相比</w:t>
      </w:r>
      <w:r w:rsidRPr="002A1524">
        <w:rPr>
          <w:rFonts w:ascii="宋体" w:hAnsi="宋体"/>
          <w:b/>
          <w:color w:val="auto"/>
          <w:kern w:val="0"/>
          <w:sz w:val="24"/>
          <w:szCs w:val="24"/>
          <w:u w:color="000000"/>
        </w:rPr>
        <w:t>2019</w:t>
      </w:r>
      <w:r w:rsidRPr="002A1524">
        <w:rPr>
          <w:rFonts w:ascii="宋体" w:hAnsi="宋体" w:hint="eastAsia"/>
          <w:b/>
          <w:color w:val="auto"/>
          <w:kern w:val="0"/>
          <w:sz w:val="24"/>
          <w:szCs w:val="24"/>
          <w:u w:color="000000"/>
        </w:rPr>
        <w:t>年度，</w:t>
      </w:r>
      <w:r w:rsidRPr="002A1524">
        <w:rPr>
          <w:rFonts w:ascii="宋体" w:hAnsi="宋体"/>
          <w:b/>
          <w:color w:val="auto"/>
          <w:kern w:val="0"/>
          <w:sz w:val="24"/>
          <w:szCs w:val="24"/>
          <w:u w:color="000000"/>
        </w:rPr>
        <w:t>2020</w:t>
      </w:r>
      <w:r w:rsidRPr="002A1524">
        <w:rPr>
          <w:rFonts w:ascii="宋体" w:hAnsi="宋体" w:hint="eastAsia"/>
          <w:b/>
          <w:color w:val="auto"/>
          <w:kern w:val="0"/>
          <w:sz w:val="24"/>
          <w:szCs w:val="24"/>
          <w:u w:color="000000"/>
        </w:rPr>
        <w:t>年度科技成果数量增长的企业数量占调查企业总数量比率。</w:t>
      </w:r>
      <w:r w:rsidRPr="002A1524">
        <w:rPr>
          <w:rFonts w:ascii="宋体" w:hAnsi="宋体" w:hint="eastAsia"/>
          <w:color w:val="auto"/>
          <w:kern w:val="0"/>
          <w:sz w:val="24"/>
          <w:szCs w:val="24"/>
          <w:u w:color="000000"/>
        </w:rPr>
        <w:t>调查结果显示</w:t>
      </w:r>
      <w:r w:rsidRPr="002A1524">
        <w:rPr>
          <w:rFonts w:ascii="宋体" w:hAnsi="宋体"/>
          <w:color w:val="auto"/>
          <w:kern w:val="0"/>
          <w:sz w:val="24"/>
          <w:szCs w:val="24"/>
          <w:u w:color="000000"/>
        </w:rPr>
        <w:t>2020</w:t>
      </w:r>
      <w:r w:rsidRPr="002A1524">
        <w:rPr>
          <w:rFonts w:ascii="宋体" w:hAnsi="宋体" w:hint="eastAsia"/>
          <w:color w:val="auto"/>
          <w:kern w:val="0"/>
          <w:sz w:val="24"/>
          <w:szCs w:val="24"/>
          <w:u w:color="000000"/>
        </w:rPr>
        <w:t>年度科技成果数量增加的企业数量占比较高，比率为</w:t>
      </w:r>
      <w:r w:rsidRPr="002A1524">
        <w:rPr>
          <w:rFonts w:ascii="宋体" w:hAnsi="宋体"/>
          <w:color w:val="auto"/>
          <w:kern w:val="0"/>
          <w:sz w:val="24"/>
          <w:szCs w:val="24"/>
          <w:u w:color="000000"/>
        </w:rPr>
        <w:t>100.00%</w:t>
      </w:r>
      <w:r w:rsidRPr="002A1524">
        <w:rPr>
          <w:rFonts w:ascii="宋体" w:hAnsi="宋体" w:hint="eastAsia"/>
          <w:color w:val="auto"/>
          <w:kern w:val="0"/>
          <w:sz w:val="24"/>
          <w:szCs w:val="24"/>
          <w:u w:color="000000"/>
        </w:rPr>
        <w:t>，根据评分标准，得</w:t>
      </w:r>
      <w:r w:rsidRPr="002A1524">
        <w:rPr>
          <w:rFonts w:ascii="宋体" w:hAnsi="宋体"/>
          <w:color w:val="auto"/>
          <w:kern w:val="0"/>
          <w:sz w:val="24"/>
          <w:szCs w:val="24"/>
          <w:u w:color="000000"/>
        </w:rPr>
        <w:t>2</w:t>
      </w:r>
      <w:r w:rsidRPr="002A1524">
        <w:rPr>
          <w:rFonts w:ascii="宋体" w:hAnsi="宋体" w:hint="eastAsia"/>
          <w:color w:val="auto"/>
          <w:kern w:val="0"/>
          <w:sz w:val="24"/>
          <w:szCs w:val="24"/>
          <w:u w:color="000000"/>
        </w:rPr>
        <w:t>分。</w:t>
      </w:r>
    </w:p>
    <w:p w:rsidR="005668B5" w:rsidRPr="002A1524" w:rsidRDefault="005668B5" w:rsidP="0053352F">
      <w:pPr>
        <w:widowControl w:val="0"/>
        <w:snapToGrid w:val="0"/>
        <w:spacing w:after="0" w:line="580" w:lineRule="exact"/>
        <w:ind w:left="0" w:right="0" w:firstLineChars="200" w:firstLine="31680"/>
        <w:jc w:val="center"/>
        <w:textAlignment w:val="baseline"/>
        <w:rPr>
          <w:rFonts w:ascii="宋体"/>
          <w:color w:val="auto"/>
          <w:kern w:val="0"/>
          <w:sz w:val="22"/>
          <w:szCs w:val="24"/>
          <w:u w:color="000000"/>
        </w:rPr>
      </w:pPr>
      <w:r w:rsidRPr="002A1524">
        <w:rPr>
          <w:rFonts w:ascii="宋体" w:hAnsi="宋体" w:hint="eastAsia"/>
          <w:color w:val="auto"/>
          <w:kern w:val="0"/>
          <w:sz w:val="22"/>
          <w:szCs w:val="24"/>
          <w:u w:color="000000"/>
        </w:rPr>
        <w:t>图</w:t>
      </w:r>
      <w:r w:rsidRPr="002A1524">
        <w:rPr>
          <w:rFonts w:ascii="宋体" w:hAnsi="宋体"/>
          <w:color w:val="auto"/>
          <w:kern w:val="0"/>
          <w:sz w:val="22"/>
          <w:szCs w:val="24"/>
          <w:u w:color="000000"/>
        </w:rPr>
        <w:t>3  2020</w:t>
      </w:r>
      <w:r w:rsidRPr="002A1524">
        <w:rPr>
          <w:rFonts w:ascii="宋体" w:hAnsi="宋体" w:hint="eastAsia"/>
          <w:color w:val="auto"/>
          <w:kern w:val="0"/>
          <w:sz w:val="22"/>
          <w:szCs w:val="24"/>
          <w:u w:color="000000"/>
        </w:rPr>
        <w:t>年科技成果数量有所增长的企业数量占比情况</w:t>
      </w:r>
    </w:p>
    <w:p w:rsidR="005668B5" w:rsidRPr="002A1524" w:rsidRDefault="005668B5" w:rsidP="0053352F">
      <w:pPr>
        <w:widowControl w:val="0"/>
        <w:snapToGrid w:val="0"/>
        <w:spacing w:after="0" w:line="480" w:lineRule="exact"/>
        <w:ind w:left="0" w:right="0" w:firstLineChars="100" w:firstLine="31680"/>
        <w:jc w:val="both"/>
        <w:textAlignment w:val="baseline"/>
        <w:rPr>
          <w:rFonts w:ascii="宋体"/>
          <w:color w:val="auto"/>
          <w:kern w:val="0"/>
          <w:sz w:val="24"/>
          <w:szCs w:val="24"/>
          <w:u w:color="000000"/>
        </w:rPr>
      </w:pPr>
      <w:r w:rsidRPr="002A1524">
        <w:rPr>
          <w:rFonts w:ascii="宋体" w:hAnsi="宋体" w:hint="eastAsia"/>
          <w:b/>
          <w:color w:val="auto"/>
          <w:kern w:val="0"/>
          <w:sz w:val="24"/>
          <w:szCs w:val="24"/>
          <w:u w:color="000000"/>
        </w:rPr>
        <w:t>（</w:t>
      </w:r>
      <w:r w:rsidRPr="002A1524">
        <w:rPr>
          <w:rFonts w:ascii="宋体" w:hAnsi="宋体"/>
          <w:b/>
          <w:color w:val="auto"/>
          <w:kern w:val="0"/>
          <w:sz w:val="24"/>
          <w:szCs w:val="24"/>
          <w:u w:color="000000"/>
        </w:rPr>
        <w:t>4</w:t>
      </w:r>
      <w:r w:rsidRPr="002A1524">
        <w:rPr>
          <w:rFonts w:ascii="宋体" w:hAnsi="宋体" w:hint="eastAsia"/>
          <w:b/>
          <w:color w:val="auto"/>
          <w:kern w:val="0"/>
          <w:sz w:val="24"/>
          <w:szCs w:val="24"/>
          <w:u w:color="000000"/>
        </w:rPr>
        <w:t>）相比</w:t>
      </w:r>
      <w:r w:rsidRPr="002A1524">
        <w:rPr>
          <w:rFonts w:ascii="宋体" w:hAnsi="宋体"/>
          <w:b/>
          <w:color w:val="auto"/>
          <w:kern w:val="0"/>
          <w:sz w:val="24"/>
          <w:szCs w:val="24"/>
          <w:u w:color="000000"/>
        </w:rPr>
        <w:t>2019</w:t>
      </w:r>
      <w:r w:rsidRPr="002A1524">
        <w:rPr>
          <w:rFonts w:ascii="宋体" w:hAnsi="宋体" w:hint="eastAsia"/>
          <w:b/>
          <w:color w:val="auto"/>
          <w:kern w:val="0"/>
          <w:sz w:val="24"/>
          <w:szCs w:val="24"/>
          <w:u w:color="000000"/>
        </w:rPr>
        <w:t>年度，</w:t>
      </w:r>
      <w:r w:rsidRPr="002A1524">
        <w:rPr>
          <w:rFonts w:ascii="宋体" w:hAnsi="宋体"/>
          <w:b/>
          <w:color w:val="auto"/>
          <w:kern w:val="0"/>
          <w:sz w:val="24"/>
          <w:szCs w:val="24"/>
          <w:u w:color="000000"/>
        </w:rPr>
        <w:t>2020</w:t>
      </w:r>
      <w:r w:rsidRPr="002A1524">
        <w:rPr>
          <w:rFonts w:ascii="宋体" w:hAnsi="宋体" w:hint="eastAsia"/>
          <w:b/>
          <w:color w:val="auto"/>
          <w:kern w:val="0"/>
          <w:sz w:val="24"/>
          <w:szCs w:val="24"/>
          <w:u w:color="000000"/>
        </w:rPr>
        <w:t>年度研发固定资产投资总额增长的企业数量占调查企业总数量比率。</w:t>
      </w:r>
      <w:r w:rsidRPr="002A1524">
        <w:rPr>
          <w:rFonts w:ascii="宋体" w:hAnsi="宋体" w:hint="eastAsia"/>
          <w:color w:val="auto"/>
          <w:kern w:val="0"/>
          <w:sz w:val="24"/>
          <w:szCs w:val="24"/>
          <w:u w:color="000000"/>
        </w:rPr>
        <w:t>调查结果显示研发固定资产投资总额有增长的企业数量占比为</w:t>
      </w:r>
      <w:r w:rsidRPr="002A1524">
        <w:rPr>
          <w:rFonts w:ascii="宋体" w:hAnsi="宋体"/>
          <w:color w:val="auto"/>
          <w:kern w:val="0"/>
          <w:sz w:val="24"/>
          <w:szCs w:val="24"/>
          <w:u w:color="000000"/>
        </w:rPr>
        <w:t>90.00%</w:t>
      </w:r>
      <w:r w:rsidRPr="002A1524">
        <w:rPr>
          <w:rFonts w:ascii="宋体" w:hAnsi="宋体" w:hint="eastAsia"/>
          <w:color w:val="auto"/>
          <w:kern w:val="0"/>
          <w:sz w:val="24"/>
          <w:szCs w:val="24"/>
          <w:u w:color="000000"/>
        </w:rPr>
        <w:t>，根据评分标准扣</w:t>
      </w:r>
      <w:r w:rsidRPr="002A1524">
        <w:rPr>
          <w:rFonts w:ascii="宋体" w:hAnsi="宋体"/>
          <w:color w:val="auto"/>
          <w:kern w:val="0"/>
          <w:sz w:val="24"/>
          <w:szCs w:val="24"/>
          <w:u w:color="000000"/>
        </w:rPr>
        <w:t>0.5</w:t>
      </w:r>
      <w:r w:rsidRPr="002A1524">
        <w:rPr>
          <w:rFonts w:ascii="宋体" w:hAnsi="宋体" w:hint="eastAsia"/>
          <w:color w:val="auto"/>
          <w:kern w:val="0"/>
          <w:sz w:val="24"/>
          <w:szCs w:val="24"/>
          <w:u w:color="000000"/>
        </w:rPr>
        <w:t>分，得</w:t>
      </w:r>
      <w:r w:rsidRPr="002A1524">
        <w:rPr>
          <w:rFonts w:ascii="宋体" w:hAnsi="宋体"/>
          <w:color w:val="auto"/>
          <w:kern w:val="0"/>
          <w:sz w:val="24"/>
          <w:szCs w:val="24"/>
          <w:u w:color="000000"/>
        </w:rPr>
        <w:t>1.5</w:t>
      </w:r>
      <w:r w:rsidRPr="002A1524">
        <w:rPr>
          <w:rFonts w:ascii="宋体" w:hAnsi="宋体" w:hint="eastAsia"/>
          <w:color w:val="auto"/>
          <w:kern w:val="0"/>
          <w:sz w:val="24"/>
          <w:szCs w:val="24"/>
          <w:u w:color="000000"/>
        </w:rPr>
        <w:t>分。</w:t>
      </w:r>
    </w:p>
    <w:p w:rsidR="005668B5" w:rsidRPr="002A1524" w:rsidRDefault="005668B5" w:rsidP="0053352F">
      <w:pPr>
        <w:widowControl w:val="0"/>
        <w:snapToGrid w:val="0"/>
        <w:spacing w:after="0" w:line="480" w:lineRule="exact"/>
        <w:ind w:left="0" w:right="0" w:firstLineChars="500" w:firstLine="31680"/>
        <w:jc w:val="both"/>
        <w:textAlignment w:val="baseline"/>
        <w:rPr>
          <w:rFonts w:ascii="宋体"/>
          <w:color w:val="auto"/>
          <w:kern w:val="0"/>
          <w:sz w:val="22"/>
          <w:szCs w:val="24"/>
          <w:u w:color="000000"/>
        </w:rPr>
      </w:pPr>
      <w:r>
        <w:rPr>
          <w:noProof/>
        </w:rPr>
        <w:pict>
          <v:shape id="图片 10" o:spid="_x0000_s1030" type="#_x0000_t75" style="position:absolute;left:0;text-align:left;margin-left:91.95pt;margin-top:8.25pt;width:252pt;height:162.75pt;z-index:251657216;visibility:visible">
            <v:imagedata r:id="rId15" o:title=""/>
            <w10:wrap type="topAndBottom"/>
          </v:shape>
        </w:pict>
      </w:r>
      <w:r w:rsidRPr="002A1524">
        <w:rPr>
          <w:rFonts w:ascii="宋体" w:hAnsi="宋体" w:hint="eastAsia"/>
          <w:color w:val="auto"/>
          <w:kern w:val="0"/>
          <w:sz w:val="22"/>
          <w:szCs w:val="24"/>
          <w:u w:color="000000"/>
        </w:rPr>
        <w:t>图</w:t>
      </w:r>
      <w:r w:rsidRPr="002A1524">
        <w:rPr>
          <w:rFonts w:ascii="宋体" w:hAnsi="宋体"/>
          <w:color w:val="auto"/>
          <w:kern w:val="0"/>
          <w:sz w:val="22"/>
          <w:szCs w:val="24"/>
          <w:u w:color="000000"/>
        </w:rPr>
        <w:t>4  2020</w:t>
      </w:r>
      <w:r w:rsidRPr="002A1524">
        <w:rPr>
          <w:rFonts w:ascii="宋体" w:hAnsi="宋体" w:hint="eastAsia"/>
          <w:color w:val="auto"/>
          <w:kern w:val="0"/>
          <w:sz w:val="22"/>
          <w:szCs w:val="24"/>
          <w:u w:color="000000"/>
        </w:rPr>
        <w:t>年研发固定资产有所增长的企业数量占比情况</w:t>
      </w:r>
    </w:p>
    <w:p w:rsidR="005668B5" w:rsidRPr="002A1524" w:rsidRDefault="005668B5" w:rsidP="0053352F">
      <w:pPr>
        <w:widowControl w:val="0"/>
        <w:snapToGrid w:val="0"/>
        <w:spacing w:after="0" w:line="480" w:lineRule="exact"/>
        <w:ind w:left="0" w:right="0" w:firstLineChars="200" w:firstLine="31680"/>
        <w:textAlignment w:val="baseline"/>
        <w:rPr>
          <w:rFonts w:ascii="宋体"/>
          <w:b/>
          <w:color w:val="auto"/>
          <w:kern w:val="0"/>
          <w:sz w:val="24"/>
          <w:szCs w:val="24"/>
          <w:u w:color="000000"/>
        </w:rPr>
      </w:pPr>
      <w:r w:rsidRPr="002A1524">
        <w:rPr>
          <w:rFonts w:ascii="宋体" w:hAnsi="宋体" w:hint="eastAsia"/>
          <w:b/>
          <w:color w:val="auto"/>
          <w:kern w:val="0"/>
          <w:sz w:val="24"/>
          <w:szCs w:val="24"/>
          <w:u w:color="000000"/>
        </w:rPr>
        <w:t>（</w:t>
      </w:r>
      <w:r w:rsidRPr="002A1524">
        <w:rPr>
          <w:rFonts w:ascii="宋体" w:hAnsi="宋体"/>
          <w:b/>
          <w:color w:val="auto"/>
          <w:kern w:val="0"/>
          <w:sz w:val="24"/>
          <w:szCs w:val="24"/>
          <w:u w:color="000000"/>
        </w:rPr>
        <w:t>5</w:t>
      </w:r>
      <w:r w:rsidRPr="002A1524">
        <w:rPr>
          <w:rFonts w:ascii="宋体" w:hAnsi="宋体" w:hint="eastAsia"/>
          <w:b/>
          <w:color w:val="auto"/>
          <w:kern w:val="0"/>
          <w:sz w:val="24"/>
          <w:szCs w:val="24"/>
          <w:u w:color="000000"/>
        </w:rPr>
        <w:t>）研发经费补助政策及企业研发投入给企业带来的效益情况</w:t>
      </w:r>
    </w:p>
    <w:p w:rsidR="005668B5" w:rsidRPr="002A1524" w:rsidRDefault="005668B5" w:rsidP="0053352F">
      <w:pPr>
        <w:widowControl w:val="0"/>
        <w:snapToGrid w:val="0"/>
        <w:spacing w:after="0" w:line="480" w:lineRule="exact"/>
        <w:ind w:left="0" w:right="0" w:firstLineChars="200" w:firstLine="31680"/>
        <w:textAlignment w:val="baseline"/>
        <w:rPr>
          <w:rFonts w:ascii="宋体"/>
          <w:color w:val="auto"/>
          <w:kern w:val="0"/>
          <w:sz w:val="2"/>
          <w:szCs w:val="24"/>
          <w:u w:color="000000"/>
        </w:rPr>
      </w:pPr>
      <w:r w:rsidRPr="002A1524">
        <w:rPr>
          <w:rFonts w:ascii="宋体" w:hAnsi="宋体" w:hint="eastAsia"/>
          <w:color w:val="auto"/>
          <w:kern w:val="0"/>
          <w:sz w:val="24"/>
          <w:szCs w:val="24"/>
          <w:u w:color="000000"/>
        </w:rPr>
        <w:t>根据调查结果显示，大部分企业认为研发经费补助政策及企业研发投入对企业发展及创新升级等方面具有一定的助力作用，具体调查问卷统计情况如下：</w:t>
      </w:r>
    </w:p>
    <w:p w:rsidR="005668B5" w:rsidRPr="002A1524" w:rsidRDefault="005668B5" w:rsidP="0053352F">
      <w:pPr>
        <w:widowControl w:val="0"/>
        <w:snapToGrid w:val="0"/>
        <w:spacing w:after="0" w:line="480" w:lineRule="exact"/>
        <w:ind w:left="0" w:right="0" w:firstLineChars="250" w:firstLine="31680"/>
        <w:textAlignment w:val="baseline"/>
        <w:rPr>
          <w:rFonts w:ascii="宋体"/>
          <w:b/>
          <w:color w:val="auto"/>
          <w:kern w:val="0"/>
          <w:sz w:val="24"/>
          <w:szCs w:val="24"/>
          <w:u w:color="000000"/>
        </w:rPr>
      </w:pPr>
      <w:r w:rsidRPr="002A1524">
        <w:rPr>
          <w:rFonts w:ascii="宋体" w:hAnsi="宋体" w:hint="eastAsia"/>
          <w:b/>
          <w:color w:val="auto"/>
          <w:kern w:val="0"/>
          <w:sz w:val="24"/>
          <w:szCs w:val="24"/>
          <w:u w:color="000000"/>
        </w:rPr>
        <w:t>表</w:t>
      </w:r>
      <w:r w:rsidRPr="002A1524">
        <w:rPr>
          <w:rFonts w:ascii="宋体" w:hAnsi="宋体"/>
          <w:b/>
          <w:color w:val="auto"/>
          <w:kern w:val="0"/>
          <w:sz w:val="24"/>
          <w:szCs w:val="24"/>
          <w:u w:color="000000"/>
        </w:rPr>
        <w:t xml:space="preserve">2  </w:t>
      </w:r>
      <w:r w:rsidRPr="002A1524">
        <w:rPr>
          <w:rFonts w:ascii="宋体" w:hAnsi="宋体" w:hint="eastAsia"/>
          <w:b/>
          <w:color w:val="auto"/>
          <w:kern w:val="0"/>
          <w:sz w:val="24"/>
          <w:szCs w:val="24"/>
          <w:u w:color="000000"/>
        </w:rPr>
        <w:t>研发经费补助政策及企业研发投入给企业带来的影响调查情况表</w:t>
      </w:r>
    </w:p>
    <w:tbl>
      <w:tblPr>
        <w:tblW w:w="502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410"/>
        <w:gridCol w:w="5454"/>
        <w:gridCol w:w="2349"/>
      </w:tblGrid>
      <w:tr w:rsidR="005668B5" w:rsidRPr="002A1524" w:rsidTr="00C24CA2">
        <w:trPr>
          <w:trHeight w:val="631"/>
        </w:trPr>
        <w:tc>
          <w:tcPr>
            <w:tcW w:w="765" w:type="pct"/>
            <w:shd w:val="clear" w:color="000000" w:fill="D6DCE4"/>
            <w:noWrap/>
            <w:vAlign w:val="center"/>
          </w:tcPr>
          <w:p w:rsidR="005668B5" w:rsidRPr="002A1524" w:rsidRDefault="005668B5">
            <w:pPr>
              <w:spacing w:after="0" w:line="240" w:lineRule="auto"/>
              <w:ind w:left="0" w:right="0" w:firstLine="0"/>
              <w:jc w:val="center"/>
              <w:rPr>
                <w:rFonts w:ascii="宋体" w:cs="宋体"/>
                <w:b/>
                <w:bCs/>
                <w:color w:val="auto"/>
                <w:kern w:val="0"/>
                <w:sz w:val="21"/>
              </w:rPr>
            </w:pPr>
            <w:r w:rsidRPr="002A1524">
              <w:rPr>
                <w:rFonts w:ascii="宋体" w:hAnsi="宋体" w:cs="宋体" w:hint="eastAsia"/>
                <w:b/>
                <w:bCs/>
                <w:color w:val="auto"/>
                <w:kern w:val="0"/>
                <w:sz w:val="21"/>
              </w:rPr>
              <w:t>序号</w:t>
            </w:r>
          </w:p>
        </w:tc>
        <w:tc>
          <w:tcPr>
            <w:tcW w:w="2960" w:type="pct"/>
            <w:shd w:val="clear" w:color="000000" w:fill="D6DCE4"/>
            <w:vAlign w:val="center"/>
          </w:tcPr>
          <w:p w:rsidR="005668B5" w:rsidRPr="002A1524" w:rsidRDefault="005668B5">
            <w:pPr>
              <w:spacing w:after="0" w:line="240" w:lineRule="auto"/>
              <w:ind w:left="0" w:right="0" w:firstLine="0"/>
              <w:jc w:val="center"/>
              <w:rPr>
                <w:rFonts w:ascii="宋体" w:cs="宋体"/>
                <w:b/>
                <w:bCs/>
                <w:color w:val="auto"/>
                <w:kern w:val="0"/>
                <w:sz w:val="21"/>
              </w:rPr>
            </w:pPr>
            <w:r w:rsidRPr="002A1524">
              <w:rPr>
                <w:rFonts w:ascii="宋体" w:hAnsi="宋体" w:cs="宋体" w:hint="eastAsia"/>
                <w:b/>
                <w:bCs/>
                <w:color w:val="auto"/>
                <w:kern w:val="0"/>
                <w:sz w:val="21"/>
              </w:rPr>
              <w:t>问题内容</w:t>
            </w:r>
          </w:p>
        </w:tc>
        <w:tc>
          <w:tcPr>
            <w:tcW w:w="1275" w:type="pct"/>
            <w:shd w:val="clear" w:color="000000" w:fill="D6DCE4"/>
            <w:vAlign w:val="center"/>
          </w:tcPr>
          <w:p w:rsidR="005668B5" w:rsidRPr="002A1524" w:rsidRDefault="005668B5">
            <w:pPr>
              <w:spacing w:after="0" w:line="240" w:lineRule="auto"/>
              <w:ind w:left="0" w:right="0" w:firstLine="0"/>
              <w:jc w:val="center"/>
              <w:rPr>
                <w:rFonts w:ascii="宋体" w:cs="宋体"/>
                <w:b/>
                <w:bCs/>
                <w:color w:val="auto"/>
                <w:kern w:val="0"/>
                <w:sz w:val="21"/>
              </w:rPr>
            </w:pPr>
            <w:r w:rsidRPr="002A1524">
              <w:rPr>
                <w:rFonts w:ascii="宋体" w:hAnsi="宋体" w:cs="宋体" w:hint="eastAsia"/>
                <w:b/>
                <w:bCs/>
                <w:color w:val="auto"/>
                <w:kern w:val="0"/>
                <w:sz w:val="21"/>
              </w:rPr>
              <w:t>回答“是”的企业数量占比</w:t>
            </w:r>
          </w:p>
        </w:tc>
      </w:tr>
      <w:tr w:rsidR="005668B5" w:rsidRPr="002A1524" w:rsidTr="00C24CA2">
        <w:trPr>
          <w:trHeight w:val="508"/>
        </w:trPr>
        <w:tc>
          <w:tcPr>
            <w:tcW w:w="765" w:type="pct"/>
            <w:noWrap/>
            <w:vAlign w:val="center"/>
          </w:tcPr>
          <w:p w:rsidR="005668B5" w:rsidRPr="002A1524" w:rsidRDefault="005668B5">
            <w:pPr>
              <w:spacing w:after="0" w:line="240" w:lineRule="auto"/>
              <w:ind w:left="0" w:right="0" w:firstLine="0"/>
              <w:jc w:val="center"/>
              <w:rPr>
                <w:rFonts w:ascii="宋体" w:hAnsi="宋体" w:cs="宋体"/>
                <w:color w:val="auto"/>
                <w:kern w:val="0"/>
                <w:sz w:val="21"/>
              </w:rPr>
            </w:pPr>
            <w:r w:rsidRPr="002A1524">
              <w:rPr>
                <w:rFonts w:ascii="宋体" w:hAnsi="宋体" w:cs="宋体"/>
                <w:color w:val="auto"/>
                <w:kern w:val="0"/>
                <w:sz w:val="21"/>
              </w:rPr>
              <w:t>1</w:t>
            </w:r>
          </w:p>
        </w:tc>
        <w:tc>
          <w:tcPr>
            <w:tcW w:w="2960" w:type="pct"/>
            <w:vAlign w:val="center"/>
          </w:tcPr>
          <w:p w:rsidR="005668B5" w:rsidRPr="002A1524" w:rsidRDefault="005668B5">
            <w:pPr>
              <w:spacing w:after="0" w:line="240" w:lineRule="auto"/>
              <w:ind w:left="0" w:right="0" w:firstLine="0"/>
              <w:rPr>
                <w:rFonts w:ascii="宋体" w:cs="宋体"/>
                <w:color w:val="auto"/>
                <w:kern w:val="0"/>
                <w:sz w:val="21"/>
              </w:rPr>
            </w:pPr>
            <w:r w:rsidRPr="002A1524">
              <w:rPr>
                <w:rFonts w:ascii="宋体" w:hAnsi="宋体" w:cs="宋体" w:hint="eastAsia"/>
                <w:color w:val="auto"/>
                <w:kern w:val="0"/>
                <w:sz w:val="21"/>
              </w:rPr>
              <w:t>研发经费的持续投入是否有利于提升企业竞争力？</w:t>
            </w:r>
          </w:p>
        </w:tc>
        <w:tc>
          <w:tcPr>
            <w:tcW w:w="1275" w:type="pct"/>
            <w:noWrap/>
            <w:vAlign w:val="center"/>
          </w:tcPr>
          <w:p w:rsidR="005668B5" w:rsidRPr="002A1524" w:rsidRDefault="005668B5">
            <w:pPr>
              <w:spacing w:after="0" w:line="240" w:lineRule="auto"/>
              <w:ind w:left="0" w:right="0" w:firstLine="0"/>
              <w:jc w:val="center"/>
              <w:rPr>
                <w:rFonts w:ascii="宋体" w:hAnsi="宋体" w:cs="宋体"/>
                <w:color w:val="auto"/>
                <w:kern w:val="0"/>
                <w:sz w:val="21"/>
              </w:rPr>
            </w:pPr>
            <w:r w:rsidRPr="002A1524">
              <w:rPr>
                <w:rFonts w:ascii="宋体" w:hAnsi="宋体" w:cs="宋体"/>
                <w:color w:val="auto"/>
                <w:kern w:val="0"/>
                <w:sz w:val="21"/>
              </w:rPr>
              <w:t>100%</w:t>
            </w:r>
          </w:p>
        </w:tc>
      </w:tr>
      <w:tr w:rsidR="005668B5" w:rsidRPr="002A1524" w:rsidTr="00C24CA2">
        <w:trPr>
          <w:trHeight w:val="601"/>
        </w:trPr>
        <w:tc>
          <w:tcPr>
            <w:tcW w:w="765" w:type="pct"/>
            <w:noWrap/>
            <w:vAlign w:val="center"/>
          </w:tcPr>
          <w:p w:rsidR="005668B5" w:rsidRPr="002A1524" w:rsidRDefault="005668B5">
            <w:pPr>
              <w:spacing w:after="0" w:line="240" w:lineRule="auto"/>
              <w:ind w:left="0" w:right="0" w:firstLine="0"/>
              <w:jc w:val="center"/>
              <w:rPr>
                <w:rFonts w:ascii="宋体" w:hAnsi="宋体" w:cs="宋体"/>
                <w:color w:val="auto"/>
                <w:kern w:val="0"/>
                <w:sz w:val="21"/>
              </w:rPr>
            </w:pPr>
            <w:r w:rsidRPr="002A1524">
              <w:rPr>
                <w:rFonts w:ascii="宋体" w:hAnsi="宋体" w:cs="宋体"/>
                <w:color w:val="auto"/>
                <w:kern w:val="0"/>
                <w:sz w:val="21"/>
              </w:rPr>
              <w:t>2</w:t>
            </w:r>
          </w:p>
        </w:tc>
        <w:tc>
          <w:tcPr>
            <w:tcW w:w="2960" w:type="pct"/>
            <w:vAlign w:val="center"/>
          </w:tcPr>
          <w:p w:rsidR="005668B5" w:rsidRPr="002A1524" w:rsidRDefault="005668B5">
            <w:pPr>
              <w:spacing w:after="0" w:line="240" w:lineRule="auto"/>
              <w:ind w:left="0" w:right="0" w:firstLine="0"/>
              <w:rPr>
                <w:rFonts w:ascii="宋体" w:cs="宋体"/>
                <w:color w:val="auto"/>
                <w:kern w:val="0"/>
                <w:sz w:val="21"/>
              </w:rPr>
            </w:pPr>
            <w:r w:rsidRPr="002A1524">
              <w:rPr>
                <w:rFonts w:ascii="宋体" w:hAnsi="宋体" w:cs="宋体" w:hint="eastAsia"/>
                <w:color w:val="auto"/>
                <w:kern w:val="0"/>
                <w:sz w:val="21"/>
              </w:rPr>
              <w:t>企业研发经费补助政策能否有助于推动企业创新发展，促进转型升级？</w:t>
            </w:r>
          </w:p>
        </w:tc>
        <w:tc>
          <w:tcPr>
            <w:tcW w:w="1275" w:type="pct"/>
            <w:noWrap/>
            <w:vAlign w:val="center"/>
          </w:tcPr>
          <w:p w:rsidR="005668B5" w:rsidRPr="002A1524" w:rsidRDefault="005668B5">
            <w:pPr>
              <w:spacing w:after="0" w:line="240" w:lineRule="auto"/>
              <w:ind w:left="0" w:right="0" w:firstLine="0"/>
              <w:jc w:val="center"/>
              <w:rPr>
                <w:rFonts w:ascii="宋体" w:hAnsi="宋体" w:cs="宋体"/>
                <w:color w:val="auto"/>
                <w:kern w:val="0"/>
                <w:sz w:val="21"/>
              </w:rPr>
            </w:pPr>
            <w:r w:rsidRPr="002A1524">
              <w:rPr>
                <w:rFonts w:ascii="宋体" w:hAnsi="宋体" w:cs="宋体"/>
                <w:color w:val="auto"/>
                <w:kern w:val="0"/>
                <w:sz w:val="21"/>
              </w:rPr>
              <w:t>100%</w:t>
            </w:r>
          </w:p>
        </w:tc>
      </w:tr>
      <w:tr w:rsidR="005668B5" w:rsidRPr="002A1524" w:rsidTr="00C24CA2">
        <w:trPr>
          <w:trHeight w:val="645"/>
        </w:trPr>
        <w:tc>
          <w:tcPr>
            <w:tcW w:w="765" w:type="pct"/>
            <w:noWrap/>
            <w:vAlign w:val="center"/>
          </w:tcPr>
          <w:p w:rsidR="005668B5" w:rsidRPr="002A1524" w:rsidRDefault="005668B5">
            <w:pPr>
              <w:spacing w:after="0" w:line="240" w:lineRule="auto"/>
              <w:ind w:left="0" w:right="0" w:firstLine="0"/>
              <w:jc w:val="center"/>
              <w:rPr>
                <w:rFonts w:ascii="宋体" w:hAnsi="宋体" w:cs="宋体"/>
                <w:color w:val="auto"/>
                <w:kern w:val="0"/>
                <w:sz w:val="21"/>
              </w:rPr>
            </w:pPr>
            <w:r w:rsidRPr="002A1524">
              <w:rPr>
                <w:rFonts w:ascii="宋体" w:hAnsi="宋体" w:cs="宋体"/>
                <w:color w:val="auto"/>
                <w:kern w:val="0"/>
                <w:sz w:val="21"/>
              </w:rPr>
              <w:t>3</w:t>
            </w:r>
          </w:p>
        </w:tc>
        <w:tc>
          <w:tcPr>
            <w:tcW w:w="2960" w:type="pct"/>
            <w:vAlign w:val="center"/>
          </w:tcPr>
          <w:p w:rsidR="005668B5" w:rsidRPr="002A1524" w:rsidRDefault="005668B5">
            <w:pPr>
              <w:spacing w:after="0" w:line="240" w:lineRule="auto"/>
              <w:ind w:left="0" w:right="0" w:firstLine="0"/>
              <w:rPr>
                <w:rFonts w:ascii="宋体" w:cs="宋体"/>
                <w:color w:val="auto"/>
                <w:kern w:val="0"/>
                <w:sz w:val="21"/>
              </w:rPr>
            </w:pPr>
            <w:r w:rsidRPr="002A1524">
              <w:rPr>
                <w:rFonts w:ascii="宋体" w:hAnsi="宋体" w:cs="宋体" w:hint="eastAsia"/>
                <w:color w:val="auto"/>
                <w:kern w:val="0"/>
                <w:sz w:val="21"/>
              </w:rPr>
              <w:t>政府对企业进行研发经费补助的政策是否能提高企业加大投入研发力度的积极性？</w:t>
            </w:r>
          </w:p>
        </w:tc>
        <w:tc>
          <w:tcPr>
            <w:tcW w:w="1275" w:type="pct"/>
            <w:noWrap/>
            <w:vAlign w:val="center"/>
          </w:tcPr>
          <w:p w:rsidR="005668B5" w:rsidRPr="002A1524" w:rsidRDefault="005668B5">
            <w:pPr>
              <w:spacing w:after="0" w:line="240" w:lineRule="auto"/>
              <w:ind w:left="0" w:right="0" w:firstLine="0"/>
              <w:jc w:val="center"/>
              <w:rPr>
                <w:rFonts w:ascii="宋体" w:hAnsi="宋体" w:cs="宋体"/>
                <w:color w:val="auto"/>
                <w:kern w:val="0"/>
                <w:sz w:val="21"/>
              </w:rPr>
            </w:pPr>
            <w:r w:rsidRPr="002A1524">
              <w:rPr>
                <w:rFonts w:ascii="宋体" w:hAnsi="宋体" w:cs="宋体"/>
                <w:color w:val="auto"/>
                <w:kern w:val="0"/>
                <w:sz w:val="21"/>
              </w:rPr>
              <w:t>100%</w:t>
            </w:r>
          </w:p>
        </w:tc>
      </w:tr>
      <w:tr w:rsidR="005668B5" w:rsidRPr="002A1524" w:rsidTr="00C24CA2">
        <w:trPr>
          <w:trHeight w:val="646"/>
        </w:trPr>
        <w:tc>
          <w:tcPr>
            <w:tcW w:w="765" w:type="pct"/>
            <w:noWrap/>
            <w:vAlign w:val="center"/>
          </w:tcPr>
          <w:p w:rsidR="005668B5" w:rsidRPr="002A1524" w:rsidRDefault="005668B5">
            <w:pPr>
              <w:spacing w:after="0" w:line="240" w:lineRule="auto"/>
              <w:ind w:left="0" w:right="0" w:firstLine="0"/>
              <w:jc w:val="center"/>
              <w:rPr>
                <w:rFonts w:ascii="宋体" w:hAnsi="宋体" w:cs="宋体"/>
                <w:color w:val="auto"/>
                <w:kern w:val="0"/>
                <w:sz w:val="21"/>
              </w:rPr>
            </w:pPr>
            <w:r w:rsidRPr="002A1524">
              <w:rPr>
                <w:rFonts w:ascii="宋体" w:hAnsi="宋体" w:cs="宋体"/>
                <w:color w:val="auto"/>
                <w:kern w:val="0"/>
                <w:sz w:val="21"/>
              </w:rPr>
              <w:t>4</w:t>
            </w:r>
          </w:p>
        </w:tc>
        <w:tc>
          <w:tcPr>
            <w:tcW w:w="2960" w:type="pct"/>
            <w:vAlign w:val="center"/>
          </w:tcPr>
          <w:p w:rsidR="005668B5" w:rsidRPr="002A1524" w:rsidRDefault="005668B5">
            <w:pPr>
              <w:spacing w:after="0" w:line="240" w:lineRule="auto"/>
              <w:ind w:left="0" w:right="0" w:firstLine="0"/>
              <w:rPr>
                <w:rFonts w:ascii="宋体" w:cs="宋体"/>
                <w:color w:val="auto"/>
                <w:kern w:val="0"/>
                <w:sz w:val="21"/>
              </w:rPr>
            </w:pPr>
            <w:r w:rsidRPr="002A1524">
              <w:rPr>
                <w:rFonts w:ascii="宋体" w:hAnsi="宋体" w:cs="宋体" w:hint="eastAsia"/>
                <w:color w:val="auto"/>
                <w:kern w:val="0"/>
                <w:sz w:val="21"/>
              </w:rPr>
              <w:t>研发经费补助等优惠政策，是否有助于减轻企业负担，充沛企业流动资金？</w:t>
            </w:r>
          </w:p>
        </w:tc>
        <w:tc>
          <w:tcPr>
            <w:tcW w:w="1275" w:type="pct"/>
            <w:noWrap/>
            <w:vAlign w:val="center"/>
          </w:tcPr>
          <w:p w:rsidR="005668B5" w:rsidRPr="002A1524" w:rsidRDefault="005668B5">
            <w:pPr>
              <w:spacing w:after="0" w:line="240" w:lineRule="auto"/>
              <w:ind w:left="0" w:right="0" w:firstLine="0"/>
              <w:jc w:val="center"/>
              <w:rPr>
                <w:rFonts w:ascii="宋体" w:hAnsi="宋体" w:cs="宋体"/>
                <w:color w:val="auto"/>
                <w:kern w:val="0"/>
                <w:sz w:val="21"/>
              </w:rPr>
            </w:pPr>
            <w:r w:rsidRPr="002A1524">
              <w:rPr>
                <w:rFonts w:ascii="宋体" w:hAnsi="宋体" w:cs="宋体"/>
                <w:color w:val="auto"/>
                <w:kern w:val="0"/>
                <w:sz w:val="21"/>
              </w:rPr>
              <w:t>100%</w:t>
            </w:r>
          </w:p>
        </w:tc>
      </w:tr>
    </w:tbl>
    <w:p w:rsidR="005668B5" w:rsidRPr="002A1524" w:rsidRDefault="005668B5" w:rsidP="005668B5">
      <w:pPr>
        <w:widowControl w:val="0"/>
        <w:snapToGrid w:val="0"/>
        <w:spacing w:after="0" w:line="480" w:lineRule="exact"/>
        <w:ind w:left="0" w:right="0" w:firstLineChars="200" w:firstLine="31680"/>
        <w:jc w:val="both"/>
        <w:textAlignment w:val="baseline"/>
        <w:rPr>
          <w:rFonts w:ascii="宋体"/>
          <w:color w:val="auto"/>
          <w:kern w:val="0"/>
          <w:sz w:val="24"/>
          <w:szCs w:val="24"/>
          <w:u w:color="000000"/>
        </w:rPr>
      </w:pPr>
      <w:r w:rsidRPr="002A1524">
        <w:rPr>
          <w:rFonts w:ascii="宋体" w:hAnsi="宋体" w:hint="eastAsia"/>
          <w:color w:val="auto"/>
          <w:kern w:val="0"/>
          <w:sz w:val="24"/>
          <w:szCs w:val="24"/>
          <w:u w:color="000000"/>
        </w:rPr>
        <w:t>此外，</w:t>
      </w:r>
      <w:r w:rsidRPr="002A1524">
        <w:rPr>
          <w:rFonts w:ascii="宋体" w:hAnsi="宋体"/>
          <w:color w:val="auto"/>
          <w:kern w:val="0"/>
          <w:sz w:val="24"/>
          <w:szCs w:val="24"/>
          <w:u w:color="000000"/>
        </w:rPr>
        <w:t>2020</w:t>
      </w:r>
      <w:r w:rsidRPr="002A1524">
        <w:rPr>
          <w:rFonts w:ascii="宋体" w:hAnsi="宋体" w:hint="eastAsia"/>
          <w:color w:val="auto"/>
          <w:kern w:val="0"/>
          <w:sz w:val="24"/>
          <w:szCs w:val="24"/>
          <w:u w:color="000000"/>
        </w:rPr>
        <w:t>年度研发经费项目年中调整增加的两个支出项目，即：新龙马</w:t>
      </w:r>
      <w:r w:rsidRPr="002A1524">
        <w:rPr>
          <w:rFonts w:ascii="宋体" w:hAnsi="宋体"/>
          <w:color w:val="auto"/>
          <w:kern w:val="0"/>
          <w:sz w:val="24"/>
          <w:szCs w:val="24"/>
          <w:u w:color="000000"/>
        </w:rPr>
        <w:t>N1</w:t>
      </w:r>
      <w:r w:rsidRPr="002A1524">
        <w:rPr>
          <w:rFonts w:ascii="宋体" w:hAnsi="宋体" w:hint="eastAsia"/>
          <w:color w:val="auto"/>
          <w:kern w:val="0"/>
          <w:sz w:val="24"/>
          <w:szCs w:val="24"/>
          <w:u w:color="000000"/>
        </w:rPr>
        <w:t>类商用平台化车研发费用补助项目和福建省龙腾汽车研究院基本运营管理经费（第一批）项目，该两个项目也给龙岩经开区内企业的创新提升和区内产业发展带来一定的助力作用，其中：</w:t>
      </w:r>
      <w:r w:rsidRPr="002A1524">
        <w:rPr>
          <w:rFonts w:ascii="宋体" w:hAnsi="宋体"/>
          <w:color w:val="auto"/>
          <w:kern w:val="0"/>
          <w:sz w:val="24"/>
          <w:szCs w:val="24"/>
          <w:u w:color="000000"/>
        </w:rPr>
        <w:fldChar w:fldCharType="begin"/>
      </w:r>
      <w:r w:rsidRPr="002A1524">
        <w:rPr>
          <w:rFonts w:ascii="宋体" w:hAnsi="宋体"/>
          <w:color w:val="auto"/>
          <w:kern w:val="0"/>
          <w:sz w:val="24"/>
          <w:szCs w:val="24"/>
          <w:u w:color="000000"/>
        </w:rPr>
        <w:instrText xml:space="preserve"> = 1 \* GB3 </w:instrText>
      </w:r>
      <w:r w:rsidRPr="002A1524">
        <w:rPr>
          <w:rFonts w:ascii="宋体" w:hAnsi="宋体"/>
          <w:color w:val="auto"/>
          <w:kern w:val="0"/>
          <w:sz w:val="24"/>
          <w:szCs w:val="24"/>
          <w:u w:color="000000"/>
        </w:rPr>
        <w:fldChar w:fldCharType="separate"/>
      </w:r>
      <w:r w:rsidRPr="002A1524">
        <w:rPr>
          <w:rFonts w:ascii="宋体" w:hAnsi="宋体" w:hint="eastAsia"/>
          <w:color w:val="auto"/>
          <w:kern w:val="0"/>
          <w:sz w:val="24"/>
          <w:szCs w:val="24"/>
          <w:u w:color="000000"/>
        </w:rPr>
        <w:t>①</w:t>
      </w:r>
      <w:r w:rsidRPr="002A1524">
        <w:rPr>
          <w:rFonts w:ascii="宋体" w:hAnsi="宋体"/>
          <w:color w:val="auto"/>
          <w:kern w:val="0"/>
          <w:sz w:val="24"/>
          <w:szCs w:val="24"/>
          <w:u w:color="000000"/>
        </w:rPr>
        <w:fldChar w:fldCharType="end"/>
      </w:r>
      <w:r w:rsidRPr="002A1524">
        <w:rPr>
          <w:rFonts w:ascii="宋体" w:hAnsi="宋体" w:hint="eastAsia"/>
          <w:color w:val="auto"/>
          <w:kern w:val="0"/>
          <w:sz w:val="24"/>
          <w:szCs w:val="24"/>
          <w:u w:color="000000"/>
        </w:rPr>
        <w:t>新龙马</w:t>
      </w:r>
      <w:r w:rsidRPr="002A1524">
        <w:rPr>
          <w:rFonts w:ascii="宋体" w:hAnsi="宋体"/>
          <w:color w:val="auto"/>
          <w:kern w:val="0"/>
          <w:sz w:val="24"/>
          <w:szCs w:val="24"/>
          <w:u w:color="000000"/>
        </w:rPr>
        <w:t>N1</w:t>
      </w:r>
      <w:r w:rsidRPr="002A1524">
        <w:rPr>
          <w:rFonts w:ascii="宋体" w:hAnsi="宋体" w:hint="eastAsia"/>
          <w:color w:val="auto"/>
          <w:kern w:val="0"/>
          <w:sz w:val="24"/>
          <w:szCs w:val="24"/>
          <w:u w:color="000000"/>
        </w:rPr>
        <w:t>类商用平台化车研发费用补助项目基于新龙马汽车现有车型平台改制，开发</w:t>
      </w:r>
      <w:r w:rsidRPr="002A1524">
        <w:rPr>
          <w:rFonts w:ascii="宋体" w:hAnsi="宋体"/>
          <w:color w:val="auto"/>
          <w:kern w:val="0"/>
          <w:sz w:val="24"/>
          <w:szCs w:val="24"/>
          <w:u w:color="000000"/>
        </w:rPr>
        <w:t>1.8T</w:t>
      </w:r>
      <w:r w:rsidRPr="002A1524">
        <w:rPr>
          <w:rFonts w:ascii="宋体" w:hAnsi="宋体" w:hint="eastAsia"/>
          <w:color w:val="auto"/>
          <w:kern w:val="0"/>
          <w:sz w:val="24"/>
          <w:szCs w:val="24"/>
          <w:u w:color="000000"/>
        </w:rPr>
        <w:t>、</w:t>
      </w:r>
      <w:r w:rsidRPr="002A1524">
        <w:rPr>
          <w:rFonts w:ascii="宋体" w:hAnsi="宋体"/>
          <w:color w:val="auto"/>
          <w:kern w:val="0"/>
          <w:sz w:val="24"/>
          <w:szCs w:val="24"/>
          <w:u w:color="000000"/>
        </w:rPr>
        <w:t>2.5T</w:t>
      </w:r>
      <w:r w:rsidRPr="002A1524">
        <w:rPr>
          <w:rFonts w:ascii="宋体" w:hAnsi="宋体" w:hint="eastAsia"/>
          <w:color w:val="auto"/>
          <w:kern w:val="0"/>
          <w:sz w:val="24"/>
          <w:szCs w:val="24"/>
          <w:u w:color="000000"/>
        </w:rPr>
        <w:t>、</w:t>
      </w:r>
      <w:r w:rsidRPr="002A1524">
        <w:rPr>
          <w:rFonts w:ascii="宋体" w:hAnsi="宋体"/>
          <w:color w:val="auto"/>
          <w:kern w:val="0"/>
          <w:sz w:val="24"/>
          <w:szCs w:val="24"/>
          <w:u w:color="000000"/>
        </w:rPr>
        <w:t>3.5T</w:t>
      </w:r>
      <w:r w:rsidRPr="002A1524">
        <w:rPr>
          <w:rFonts w:ascii="宋体" w:hAnsi="宋体" w:hint="eastAsia"/>
          <w:color w:val="auto"/>
          <w:kern w:val="0"/>
          <w:sz w:val="24"/>
          <w:szCs w:val="24"/>
          <w:u w:color="000000"/>
        </w:rPr>
        <w:t>轻微卡车型，以满足细分市场需求，在一定程度上填补了福建省</w:t>
      </w:r>
      <w:r w:rsidRPr="002A1524">
        <w:rPr>
          <w:rFonts w:ascii="宋体" w:hAnsi="宋体"/>
          <w:color w:val="auto"/>
          <w:kern w:val="0"/>
          <w:sz w:val="24"/>
          <w:szCs w:val="24"/>
          <w:u w:color="000000"/>
        </w:rPr>
        <w:t>N1</w:t>
      </w:r>
      <w:r w:rsidRPr="002A1524">
        <w:rPr>
          <w:rFonts w:ascii="宋体" w:hAnsi="宋体" w:hint="eastAsia"/>
          <w:color w:val="auto"/>
          <w:kern w:val="0"/>
          <w:sz w:val="24"/>
          <w:szCs w:val="24"/>
          <w:u w:color="000000"/>
        </w:rPr>
        <w:t>类商用平台化车的空白；</w:t>
      </w:r>
      <w:r w:rsidRPr="002A1524">
        <w:rPr>
          <w:rFonts w:ascii="宋体" w:hAnsi="宋体"/>
          <w:color w:val="auto"/>
          <w:kern w:val="0"/>
          <w:sz w:val="24"/>
          <w:szCs w:val="24"/>
          <w:u w:color="000000"/>
        </w:rPr>
        <w:fldChar w:fldCharType="begin"/>
      </w:r>
      <w:r w:rsidRPr="002A1524">
        <w:rPr>
          <w:rFonts w:ascii="宋体" w:hAnsi="宋体"/>
          <w:color w:val="auto"/>
          <w:kern w:val="0"/>
          <w:sz w:val="24"/>
          <w:szCs w:val="24"/>
          <w:u w:color="000000"/>
        </w:rPr>
        <w:instrText xml:space="preserve"> = 2 \* GB3 </w:instrText>
      </w:r>
      <w:r w:rsidRPr="002A1524">
        <w:rPr>
          <w:rFonts w:ascii="宋体" w:hAnsi="宋体"/>
          <w:color w:val="auto"/>
          <w:kern w:val="0"/>
          <w:sz w:val="24"/>
          <w:szCs w:val="24"/>
          <w:u w:color="000000"/>
        </w:rPr>
        <w:fldChar w:fldCharType="separate"/>
      </w:r>
      <w:r w:rsidRPr="002A1524">
        <w:rPr>
          <w:rFonts w:ascii="宋体" w:hAnsi="宋体" w:hint="eastAsia"/>
          <w:color w:val="auto"/>
          <w:kern w:val="0"/>
          <w:sz w:val="24"/>
          <w:szCs w:val="24"/>
          <w:u w:color="000000"/>
        </w:rPr>
        <w:t>②</w:t>
      </w:r>
      <w:r w:rsidRPr="002A1524">
        <w:rPr>
          <w:rFonts w:ascii="宋体" w:hAnsi="宋体"/>
          <w:color w:val="auto"/>
          <w:kern w:val="0"/>
          <w:sz w:val="24"/>
          <w:szCs w:val="24"/>
          <w:u w:color="000000"/>
        </w:rPr>
        <w:fldChar w:fldCharType="end"/>
      </w:r>
      <w:r w:rsidRPr="002A1524">
        <w:rPr>
          <w:rFonts w:ascii="宋体" w:hAnsi="宋体" w:hint="eastAsia"/>
          <w:color w:val="auto"/>
          <w:kern w:val="0"/>
          <w:sz w:val="24"/>
          <w:szCs w:val="24"/>
          <w:u w:color="000000"/>
        </w:rPr>
        <w:t>福建省龙腾汽车研究院基本运营管理经费（第一批）项目旨在引入专业科技资源、组织创新创业活动、推动科技项目策划和实施、引入第三方科技服务以及提升载体管理水平，该项目涉及企业较多，在完成阶段性任务目标的同时也在不断提升收益企业的科技创新水平和政府部门的科技服务能力。</w:t>
      </w:r>
    </w:p>
    <w:p w:rsidR="005668B5" w:rsidRPr="002A1524" w:rsidRDefault="005668B5" w:rsidP="0053352F">
      <w:pPr>
        <w:widowControl w:val="0"/>
        <w:snapToGrid w:val="0"/>
        <w:spacing w:after="0" w:line="480" w:lineRule="exact"/>
        <w:ind w:left="0" w:right="0" w:firstLineChars="200" w:firstLine="31680"/>
        <w:jc w:val="both"/>
        <w:textAlignment w:val="baseline"/>
        <w:rPr>
          <w:rFonts w:ascii="宋体"/>
          <w:b/>
          <w:color w:val="auto"/>
          <w:kern w:val="0"/>
          <w:sz w:val="24"/>
          <w:szCs w:val="24"/>
          <w:u w:color="000000"/>
        </w:rPr>
      </w:pPr>
      <w:r w:rsidRPr="002A1524">
        <w:rPr>
          <w:rFonts w:ascii="宋体" w:hAnsi="宋体"/>
          <w:b/>
          <w:color w:val="auto"/>
          <w:kern w:val="0"/>
          <w:sz w:val="24"/>
          <w:szCs w:val="24"/>
          <w:u w:color="000000"/>
        </w:rPr>
        <w:t>2.</w:t>
      </w:r>
      <w:r w:rsidRPr="002A1524">
        <w:rPr>
          <w:rFonts w:ascii="宋体" w:hAnsi="宋体" w:hint="eastAsia"/>
          <w:b/>
          <w:color w:val="auto"/>
          <w:kern w:val="0"/>
          <w:sz w:val="24"/>
          <w:szCs w:val="24"/>
          <w:u w:color="000000"/>
        </w:rPr>
        <w:t>可持续效益。</w:t>
      </w:r>
      <w:r w:rsidRPr="002A1524">
        <w:rPr>
          <w:rFonts w:ascii="宋体" w:hAnsi="宋体" w:hint="eastAsia"/>
          <w:color w:val="auto"/>
          <w:kern w:val="0"/>
          <w:sz w:val="24"/>
          <w:szCs w:val="24"/>
          <w:u w:color="000000"/>
        </w:rPr>
        <w:t>指标分值</w:t>
      </w:r>
      <w:r w:rsidRPr="002A1524">
        <w:rPr>
          <w:rFonts w:ascii="宋体" w:hAnsi="宋体"/>
          <w:color w:val="auto"/>
          <w:kern w:val="0"/>
          <w:sz w:val="24"/>
          <w:szCs w:val="24"/>
          <w:u w:color="000000"/>
        </w:rPr>
        <w:t>8</w:t>
      </w:r>
      <w:r w:rsidRPr="002A1524">
        <w:rPr>
          <w:rFonts w:ascii="宋体" w:hAnsi="宋体" w:hint="eastAsia"/>
          <w:color w:val="auto"/>
          <w:kern w:val="0"/>
          <w:sz w:val="24"/>
          <w:szCs w:val="24"/>
          <w:u w:color="000000"/>
        </w:rPr>
        <w:t>分，评价得分</w:t>
      </w:r>
      <w:r w:rsidRPr="002A1524">
        <w:rPr>
          <w:rFonts w:ascii="宋体" w:hAnsi="宋体"/>
          <w:color w:val="auto"/>
          <w:kern w:val="0"/>
          <w:sz w:val="24"/>
          <w:szCs w:val="24"/>
          <w:u w:color="000000"/>
        </w:rPr>
        <w:t>8</w:t>
      </w:r>
      <w:r w:rsidRPr="002A1524">
        <w:rPr>
          <w:rFonts w:ascii="宋体" w:hAnsi="宋体" w:hint="eastAsia"/>
          <w:color w:val="auto"/>
          <w:kern w:val="0"/>
          <w:sz w:val="24"/>
          <w:szCs w:val="24"/>
          <w:u w:color="000000"/>
        </w:rPr>
        <w:t>分。</w:t>
      </w:r>
    </w:p>
    <w:p w:rsidR="005668B5" w:rsidRPr="002A1524" w:rsidRDefault="005668B5" w:rsidP="0053352F">
      <w:pPr>
        <w:widowControl w:val="0"/>
        <w:snapToGrid w:val="0"/>
        <w:spacing w:after="0" w:line="480" w:lineRule="exact"/>
        <w:ind w:left="0" w:right="0" w:firstLineChars="200" w:firstLine="31680"/>
        <w:jc w:val="both"/>
        <w:textAlignment w:val="baseline"/>
        <w:rPr>
          <w:rFonts w:ascii="宋体"/>
          <w:b/>
          <w:color w:val="auto"/>
          <w:kern w:val="0"/>
          <w:sz w:val="24"/>
          <w:szCs w:val="24"/>
          <w:u w:color="000000"/>
        </w:rPr>
      </w:pPr>
      <w:r w:rsidRPr="002A1524">
        <w:rPr>
          <w:rFonts w:ascii="宋体" w:hAnsi="宋体" w:hint="eastAsia"/>
          <w:color w:val="auto"/>
          <w:kern w:val="0"/>
          <w:sz w:val="24"/>
          <w:szCs w:val="24"/>
          <w:u w:color="000000"/>
        </w:rPr>
        <w:t>自十九大以来，国家大力实施创新驱动发展战略，加快推进创新型省份建设，提升高新技术企业培育发展水平</w:t>
      </w:r>
      <w:r w:rsidRPr="002A1524">
        <w:rPr>
          <w:rFonts w:ascii="宋体"/>
          <w:color w:val="auto"/>
          <w:kern w:val="0"/>
          <w:sz w:val="24"/>
          <w:szCs w:val="24"/>
          <w:u w:color="000000"/>
        </w:rPr>
        <w:t>,</w:t>
      </w:r>
      <w:r w:rsidRPr="002A1524">
        <w:rPr>
          <w:rFonts w:ascii="宋体" w:hAnsi="宋体" w:hint="eastAsia"/>
          <w:color w:val="auto"/>
          <w:kern w:val="0"/>
          <w:sz w:val="24"/>
          <w:szCs w:val="24"/>
          <w:u w:color="000000"/>
        </w:rPr>
        <w:t>福建省人民政府于</w:t>
      </w:r>
      <w:r w:rsidRPr="002A1524">
        <w:rPr>
          <w:rFonts w:ascii="宋体" w:hAnsi="宋体"/>
          <w:color w:val="auto"/>
          <w:kern w:val="0"/>
          <w:sz w:val="24"/>
          <w:szCs w:val="24"/>
          <w:u w:color="000000"/>
        </w:rPr>
        <w:t>2018</w:t>
      </w:r>
      <w:r w:rsidRPr="002A1524">
        <w:rPr>
          <w:rFonts w:ascii="宋体" w:hAnsi="宋体" w:hint="eastAsia"/>
          <w:color w:val="auto"/>
          <w:kern w:val="0"/>
          <w:sz w:val="24"/>
          <w:szCs w:val="24"/>
          <w:u w:color="000000"/>
        </w:rPr>
        <w:t>年度发布《关于进一步推进创新驱动发展七条措施的通知》，激励企业加大研发投入，实施创新驱动发展战略，进一步引导企业加大研发投入，促进产业转型升级。研发经费补助类项目作为福建省实施鼓励企业加大研发投入的重要战略规划项目，其补助对象为福建省内设立的规模以上企业和规模以下高新技术企业，覆盖面广、普惠性强。根据调查问卷情况，</w:t>
      </w:r>
      <w:r w:rsidRPr="002A1524">
        <w:rPr>
          <w:rFonts w:ascii="宋体" w:hAnsi="宋体"/>
          <w:color w:val="auto"/>
          <w:kern w:val="0"/>
          <w:sz w:val="24"/>
          <w:szCs w:val="24"/>
          <w:u w:color="000000"/>
        </w:rPr>
        <w:t>100%</w:t>
      </w:r>
      <w:r w:rsidRPr="002A1524">
        <w:rPr>
          <w:rFonts w:ascii="宋体" w:hAnsi="宋体" w:hint="eastAsia"/>
          <w:color w:val="auto"/>
          <w:kern w:val="0"/>
          <w:sz w:val="24"/>
          <w:szCs w:val="24"/>
          <w:u w:color="000000"/>
        </w:rPr>
        <w:t>的调查对象认为研发经费补助相关政策有助于减轻企业研发投入负担、推动企业创新发展，促进企业转型升级，</w:t>
      </w:r>
      <w:r w:rsidRPr="002A1524">
        <w:rPr>
          <w:rFonts w:ascii="宋体" w:hAnsi="宋体"/>
          <w:color w:val="auto"/>
          <w:kern w:val="0"/>
          <w:sz w:val="24"/>
          <w:szCs w:val="24"/>
          <w:u w:color="000000"/>
        </w:rPr>
        <w:t>2020</w:t>
      </w:r>
      <w:r w:rsidRPr="002A1524">
        <w:rPr>
          <w:rFonts w:ascii="宋体" w:hAnsi="宋体" w:hint="eastAsia"/>
          <w:color w:val="auto"/>
          <w:kern w:val="0"/>
          <w:sz w:val="24"/>
          <w:szCs w:val="24"/>
          <w:u w:color="000000"/>
        </w:rPr>
        <w:t>年度研发经费项目旨在补助企业的研发经费投入成本，该项目的实施不仅减轻了研发投入企业的经济负担并助推企业创新发展，而且有助于龙岩经开区早日实现“发展高科技、实现产业化”的发展目标。</w:t>
      </w:r>
    </w:p>
    <w:p w:rsidR="005668B5" w:rsidRPr="002A1524" w:rsidRDefault="005668B5" w:rsidP="0053352F">
      <w:pPr>
        <w:widowControl w:val="0"/>
        <w:snapToGrid w:val="0"/>
        <w:spacing w:after="0" w:line="480" w:lineRule="exact"/>
        <w:ind w:left="0" w:right="0" w:firstLineChars="200" w:firstLine="31680"/>
        <w:jc w:val="both"/>
        <w:textAlignment w:val="baseline"/>
        <w:rPr>
          <w:rFonts w:ascii="宋体"/>
          <w:color w:val="auto"/>
          <w:kern w:val="0"/>
          <w:sz w:val="24"/>
          <w:szCs w:val="24"/>
          <w:u w:color="000000"/>
        </w:rPr>
      </w:pPr>
      <w:r w:rsidRPr="002A1524">
        <w:rPr>
          <w:rFonts w:ascii="宋体" w:hAnsi="宋体"/>
          <w:b/>
          <w:color w:val="auto"/>
          <w:kern w:val="0"/>
          <w:sz w:val="24"/>
          <w:szCs w:val="24"/>
          <w:u w:color="000000"/>
        </w:rPr>
        <w:t>3.</w:t>
      </w:r>
      <w:r w:rsidRPr="002A1524">
        <w:rPr>
          <w:rFonts w:ascii="宋体" w:hAnsi="宋体" w:hint="eastAsia"/>
          <w:b/>
          <w:color w:val="auto"/>
          <w:kern w:val="0"/>
          <w:sz w:val="24"/>
          <w:szCs w:val="24"/>
          <w:u w:color="000000"/>
        </w:rPr>
        <w:t>满意度。</w:t>
      </w:r>
      <w:r w:rsidRPr="002A1524">
        <w:rPr>
          <w:rFonts w:ascii="宋体" w:hAnsi="宋体" w:hint="eastAsia"/>
          <w:color w:val="auto"/>
          <w:kern w:val="0"/>
          <w:sz w:val="24"/>
          <w:szCs w:val="24"/>
          <w:u w:color="000000"/>
        </w:rPr>
        <w:t>该指标分值</w:t>
      </w:r>
      <w:r w:rsidRPr="002A1524">
        <w:rPr>
          <w:rFonts w:ascii="宋体" w:hAnsi="宋体"/>
          <w:color w:val="auto"/>
          <w:kern w:val="0"/>
          <w:sz w:val="24"/>
          <w:szCs w:val="24"/>
          <w:u w:color="000000"/>
        </w:rPr>
        <w:t>6</w:t>
      </w:r>
      <w:r w:rsidRPr="002A1524">
        <w:rPr>
          <w:rFonts w:ascii="宋体" w:hAnsi="宋体" w:hint="eastAsia"/>
          <w:color w:val="auto"/>
          <w:kern w:val="0"/>
          <w:sz w:val="24"/>
          <w:szCs w:val="24"/>
          <w:u w:color="000000"/>
        </w:rPr>
        <w:t>分，评价得分</w:t>
      </w:r>
      <w:r w:rsidRPr="002A1524">
        <w:rPr>
          <w:rFonts w:ascii="宋体" w:hAnsi="宋体"/>
          <w:color w:val="auto"/>
          <w:kern w:val="0"/>
          <w:sz w:val="24"/>
          <w:szCs w:val="24"/>
          <w:u w:color="000000"/>
        </w:rPr>
        <w:t>6</w:t>
      </w:r>
      <w:r w:rsidRPr="002A1524">
        <w:rPr>
          <w:rFonts w:ascii="宋体" w:hAnsi="宋体" w:hint="eastAsia"/>
          <w:color w:val="auto"/>
          <w:kern w:val="0"/>
          <w:sz w:val="24"/>
          <w:szCs w:val="24"/>
          <w:u w:color="000000"/>
        </w:rPr>
        <w:t>分。</w:t>
      </w:r>
    </w:p>
    <w:p w:rsidR="005668B5" w:rsidRPr="002A1524" w:rsidRDefault="005668B5" w:rsidP="0053352F">
      <w:pPr>
        <w:widowControl w:val="0"/>
        <w:snapToGrid w:val="0"/>
        <w:spacing w:after="0" w:line="480" w:lineRule="exact"/>
        <w:ind w:left="0" w:right="0" w:firstLineChars="200" w:firstLine="31680"/>
        <w:jc w:val="both"/>
        <w:textAlignment w:val="baseline"/>
        <w:rPr>
          <w:rFonts w:ascii="宋体"/>
          <w:color w:val="auto"/>
          <w:kern w:val="0"/>
          <w:sz w:val="24"/>
          <w:szCs w:val="24"/>
          <w:u w:color="000000"/>
        </w:rPr>
      </w:pPr>
      <w:r w:rsidRPr="002A1524">
        <w:rPr>
          <w:rFonts w:ascii="宋体" w:hAnsi="宋体" w:hint="eastAsia"/>
          <w:b/>
          <w:color w:val="auto"/>
          <w:kern w:val="0"/>
          <w:sz w:val="24"/>
          <w:szCs w:val="24"/>
          <w:u w:color="000000"/>
        </w:rPr>
        <w:t>（</w:t>
      </w:r>
      <w:r w:rsidRPr="002A1524">
        <w:rPr>
          <w:rFonts w:ascii="宋体" w:hAnsi="宋体"/>
          <w:b/>
          <w:color w:val="auto"/>
          <w:kern w:val="0"/>
          <w:sz w:val="24"/>
          <w:szCs w:val="24"/>
          <w:u w:color="000000"/>
        </w:rPr>
        <w:t>1</w:t>
      </w:r>
      <w:r w:rsidRPr="002A1524">
        <w:rPr>
          <w:rFonts w:ascii="宋体" w:hAnsi="宋体" w:hint="eastAsia"/>
          <w:b/>
          <w:color w:val="auto"/>
          <w:kern w:val="0"/>
          <w:sz w:val="24"/>
          <w:szCs w:val="24"/>
          <w:u w:color="000000"/>
        </w:rPr>
        <w:t>）企业对研发经费补助政策的满意度。</w:t>
      </w:r>
      <w:r w:rsidRPr="002A1524">
        <w:rPr>
          <w:rFonts w:ascii="宋体" w:hAnsi="宋体" w:hint="eastAsia"/>
          <w:color w:val="auto"/>
          <w:kern w:val="0"/>
          <w:sz w:val="24"/>
          <w:szCs w:val="24"/>
          <w:u w:color="000000"/>
        </w:rPr>
        <w:t>该指标分值</w:t>
      </w:r>
      <w:r w:rsidRPr="002A1524">
        <w:rPr>
          <w:rFonts w:ascii="宋体" w:hAnsi="宋体"/>
          <w:color w:val="auto"/>
          <w:kern w:val="0"/>
          <w:sz w:val="24"/>
          <w:szCs w:val="24"/>
          <w:u w:color="000000"/>
        </w:rPr>
        <w:t>3</w:t>
      </w:r>
      <w:r w:rsidRPr="002A1524">
        <w:rPr>
          <w:rFonts w:ascii="宋体" w:hAnsi="宋体" w:hint="eastAsia"/>
          <w:color w:val="auto"/>
          <w:kern w:val="0"/>
          <w:sz w:val="24"/>
          <w:szCs w:val="24"/>
          <w:u w:color="000000"/>
        </w:rPr>
        <w:t>分，得分</w:t>
      </w:r>
      <w:r w:rsidRPr="002A1524">
        <w:rPr>
          <w:rFonts w:ascii="宋体" w:hAnsi="宋体"/>
          <w:color w:val="auto"/>
          <w:kern w:val="0"/>
          <w:sz w:val="24"/>
          <w:szCs w:val="24"/>
          <w:u w:color="000000"/>
        </w:rPr>
        <w:t>3</w:t>
      </w:r>
      <w:r w:rsidRPr="002A1524">
        <w:rPr>
          <w:rFonts w:ascii="宋体" w:hAnsi="宋体" w:hint="eastAsia"/>
          <w:color w:val="auto"/>
          <w:kern w:val="0"/>
          <w:sz w:val="24"/>
          <w:szCs w:val="24"/>
          <w:u w:color="000000"/>
        </w:rPr>
        <w:t>分。</w:t>
      </w:r>
    </w:p>
    <w:p w:rsidR="005668B5" w:rsidRPr="002A1524" w:rsidRDefault="005668B5" w:rsidP="0053352F">
      <w:pPr>
        <w:widowControl w:val="0"/>
        <w:snapToGrid w:val="0"/>
        <w:spacing w:after="0" w:line="480" w:lineRule="exact"/>
        <w:ind w:left="0" w:right="0" w:firstLineChars="200" w:firstLine="31680"/>
        <w:jc w:val="both"/>
        <w:textAlignment w:val="baseline"/>
        <w:rPr>
          <w:rFonts w:ascii="宋体"/>
          <w:color w:val="auto"/>
          <w:kern w:val="0"/>
          <w:sz w:val="24"/>
          <w:szCs w:val="24"/>
          <w:u w:color="000000"/>
        </w:rPr>
      </w:pPr>
      <w:r w:rsidRPr="002A1524">
        <w:rPr>
          <w:rFonts w:ascii="宋体" w:hAnsi="宋体" w:hint="eastAsia"/>
          <w:color w:val="auto"/>
          <w:kern w:val="0"/>
          <w:sz w:val="24"/>
          <w:szCs w:val="24"/>
          <w:u w:color="000000"/>
        </w:rPr>
        <w:t>通过对</w:t>
      </w:r>
      <w:r w:rsidRPr="002A1524">
        <w:rPr>
          <w:rFonts w:ascii="宋体" w:hAnsi="宋体"/>
          <w:color w:val="auto"/>
          <w:kern w:val="0"/>
          <w:sz w:val="24"/>
          <w:szCs w:val="24"/>
          <w:u w:color="000000"/>
        </w:rPr>
        <w:t>2020</w:t>
      </w:r>
      <w:r w:rsidRPr="002A1524">
        <w:rPr>
          <w:rFonts w:ascii="宋体" w:hAnsi="宋体" w:hint="eastAsia"/>
          <w:color w:val="auto"/>
          <w:kern w:val="0"/>
          <w:sz w:val="24"/>
          <w:szCs w:val="24"/>
          <w:u w:color="000000"/>
        </w:rPr>
        <w:t>年度研发经费项目产生的社会效益评价情况可以看出，调查对象对政府实施的研发经费补助政策满意度较高，得</w:t>
      </w:r>
      <w:r w:rsidRPr="002A1524">
        <w:rPr>
          <w:rFonts w:ascii="宋体" w:hAnsi="宋体"/>
          <w:color w:val="auto"/>
          <w:kern w:val="0"/>
          <w:sz w:val="24"/>
          <w:szCs w:val="24"/>
          <w:u w:color="000000"/>
        </w:rPr>
        <w:t>3</w:t>
      </w:r>
      <w:r w:rsidRPr="002A1524">
        <w:rPr>
          <w:rFonts w:ascii="宋体" w:hAnsi="宋体" w:hint="eastAsia"/>
          <w:color w:val="auto"/>
          <w:kern w:val="0"/>
          <w:sz w:val="24"/>
          <w:szCs w:val="24"/>
          <w:u w:color="000000"/>
        </w:rPr>
        <w:t>分。</w:t>
      </w:r>
    </w:p>
    <w:p w:rsidR="005668B5" w:rsidRPr="002A1524" w:rsidRDefault="005668B5" w:rsidP="0053352F">
      <w:pPr>
        <w:widowControl w:val="0"/>
        <w:snapToGrid w:val="0"/>
        <w:spacing w:after="0" w:line="480" w:lineRule="exact"/>
        <w:ind w:left="0" w:right="0" w:firstLineChars="200" w:firstLine="31680"/>
        <w:jc w:val="both"/>
        <w:textAlignment w:val="baseline"/>
        <w:rPr>
          <w:rFonts w:ascii="宋体"/>
          <w:color w:val="auto"/>
          <w:kern w:val="0"/>
          <w:sz w:val="24"/>
          <w:szCs w:val="24"/>
          <w:u w:color="000000"/>
        </w:rPr>
      </w:pPr>
      <w:r w:rsidRPr="002A1524">
        <w:rPr>
          <w:rFonts w:ascii="宋体" w:hAnsi="宋体" w:hint="eastAsia"/>
          <w:b/>
          <w:color w:val="auto"/>
          <w:kern w:val="0"/>
          <w:sz w:val="24"/>
          <w:szCs w:val="24"/>
          <w:u w:color="000000"/>
        </w:rPr>
        <w:t>（</w:t>
      </w:r>
      <w:r w:rsidRPr="002A1524">
        <w:rPr>
          <w:rFonts w:ascii="宋体" w:hAnsi="宋体"/>
          <w:b/>
          <w:color w:val="auto"/>
          <w:kern w:val="0"/>
          <w:sz w:val="24"/>
          <w:szCs w:val="24"/>
          <w:u w:color="000000"/>
        </w:rPr>
        <w:t>2</w:t>
      </w:r>
      <w:r w:rsidRPr="002A1524">
        <w:rPr>
          <w:rFonts w:ascii="宋体" w:hAnsi="宋体" w:hint="eastAsia"/>
          <w:b/>
          <w:color w:val="auto"/>
          <w:kern w:val="0"/>
          <w:sz w:val="24"/>
          <w:szCs w:val="24"/>
          <w:u w:color="000000"/>
        </w:rPr>
        <w:t>）企业对实施部门开展组织申报研发经费补助工作的满意度。</w:t>
      </w:r>
      <w:r w:rsidRPr="002A1524">
        <w:rPr>
          <w:rFonts w:ascii="宋体" w:hAnsi="宋体" w:hint="eastAsia"/>
          <w:color w:val="auto"/>
          <w:kern w:val="0"/>
          <w:sz w:val="24"/>
          <w:szCs w:val="24"/>
          <w:u w:color="000000"/>
        </w:rPr>
        <w:t>该指标分值</w:t>
      </w:r>
      <w:r w:rsidRPr="002A1524">
        <w:rPr>
          <w:rFonts w:ascii="宋体" w:hAnsi="宋体"/>
          <w:color w:val="auto"/>
          <w:kern w:val="0"/>
          <w:sz w:val="24"/>
          <w:szCs w:val="24"/>
          <w:u w:color="000000"/>
        </w:rPr>
        <w:t>3</w:t>
      </w:r>
      <w:r w:rsidRPr="002A1524">
        <w:rPr>
          <w:rFonts w:ascii="宋体" w:hAnsi="宋体" w:hint="eastAsia"/>
          <w:color w:val="auto"/>
          <w:kern w:val="0"/>
          <w:sz w:val="24"/>
          <w:szCs w:val="24"/>
          <w:u w:color="000000"/>
        </w:rPr>
        <w:t>分，得</w:t>
      </w:r>
      <w:r w:rsidRPr="002A1524">
        <w:rPr>
          <w:rFonts w:ascii="宋体" w:hAnsi="宋体"/>
          <w:color w:val="auto"/>
          <w:kern w:val="0"/>
          <w:sz w:val="24"/>
          <w:szCs w:val="24"/>
          <w:u w:color="000000"/>
        </w:rPr>
        <w:t>3</w:t>
      </w:r>
      <w:r w:rsidRPr="002A1524">
        <w:rPr>
          <w:rFonts w:ascii="宋体" w:hAnsi="宋体" w:hint="eastAsia"/>
          <w:color w:val="auto"/>
          <w:kern w:val="0"/>
          <w:sz w:val="24"/>
          <w:szCs w:val="24"/>
          <w:u w:color="000000"/>
        </w:rPr>
        <w:t>分。</w:t>
      </w:r>
    </w:p>
    <w:p w:rsidR="005668B5" w:rsidRPr="002A1524" w:rsidRDefault="005668B5" w:rsidP="0053352F">
      <w:pPr>
        <w:widowControl w:val="0"/>
        <w:snapToGrid w:val="0"/>
        <w:spacing w:after="0" w:line="480" w:lineRule="exact"/>
        <w:ind w:left="0" w:right="0" w:firstLineChars="200" w:firstLine="31680"/>
        <w:jc w:val="both"/>
        <w:textAlignment w:val="baseline"/>
        <w:rPr>
          <w:rFonts w:ascii="宋体"/>
          <w:color w:val="auto"/>
          <w:kern w:val="0"/>
          <w:sz w:val="24"/>
          <w:szCs w:val="24"/>
          <w:u w:color="000000"/>
        </w:rPr>
      </w:pPr>
      <w:r w:rsidRPr="002A1524">
        <w:rPr>
          <w:rFonts w:ascii="宋体" w:hAnsi="宋体" w:hint="eastAsia"/>
          <w:color w:val="auto"/>
          <w:kern w:val="0"/>
          <w:sz w:val="24"/>
          <w:szCs w:val="24"/>
          <w:u w:color="000000"/>
        </w:rPr>
        <w:t>通过调查问卷结果显示，</w:t>
      </w:r>
      <w:r w:rsidRPr="002A1524">
        <w:rPr>
          <w:rFonts w:ascii="宋体" w:hAnsi="宋体"/>
          <w:color w:val="auto"/>
          <w:kern w:val="0"/>
          <w:sz w:val="24"/>
          <w:szCs w:val="24"/>
          <w:u w:color="000000"/>
        </w:rPr>
        <w:t>20</w:t>
      </w:r>
      <w:r w:rsidRPr="002A1524">
        <w:rPr>
          <w:rFonts w:ascii="宋体" w:hAnsi="宋体" w:hint="eastAsia"/>
          <w:color w:val="auto"/>
          <w:kern w:val="0"/>
          <w:sz w:val="24"/>
          <w:szCs w:val="24"/>
          <w:u w:color="000000"/>
        </w:rPr>
        <w:t>家被调查对象均表示</w:t>
      </w:r>
      <w:r w:rsidRPr="002A1524">
        <w:rPr>
          <w:rFonts w:ascii="宋体" w:hAnsi="宋体"/>
          <w:color w:val="auto"/>
          <w:kern w:val="0"/>
          <w:sz w:val="24"/>
          <w:szCs w:val="24"/>
          <w:u w:color="000000"/>
        </w:rPr>
        <w:t>2020</w:t>
      </w:r>
      <w:r w:rsidRPr="002A1524">
        <w:rPr>
          <w:rFonts w:ascii="宋体" w:hAnsi="宋体" w:hint="eastAsia"/>
          <w:color w:val="auto"/>
          <w:kern w:val="0"/>
          <w:sz w:val="24"/>
          <w:szCs w:val="24"/>
          <w:u w:color="000000"/>
        </w:rPr>
        <w:t>年度研发经费补助项目实施部门能及时发布宣传企业研发经费补助的政策、补助标准、补助申报通知，明确申报截止日期、申报条件和申报材料，并企业申报研发经费项目时能提供相应的咨询服务，对其组织企业申报研发经费补助项目的工作满意度较高，得</w:t>
      </w:r>
      <w:r w:rsidRPr="002A1524">
        <w:rPr>
          <w:rFonts w:ascii="宋体" w:hAnsi="宋体"/>
          <w:color w:val="auto"/>
          <w:kern w:val="0"/>
          <w:sz w:val="24"/>
          <w:szCs w:val="24"/>
          <w:u w:color="000000"/>
        </w:rPr>
        <w:t>3</w:t>
      </w:r>
      <w:r w:rsidRPr="002A1524">
        <w:rPr>
          <w:rFonts w:ascii="宋体" w:hAnsi="宋体" w:hint="eastAsia"/>
          <w:color w:val="auto"/>
          <w:kern w:val="0"/>
          <w:sz w:val="24"/>
          <w:szCs w:val="24"/>
          <w:u w:color="000000"/>
        </w:rPr>
        <w:t>分。</w:t>
      </w:r>
    </w:p>
    <w:p w:rsidR="005668B5" w:rsidRPr="002A1524" w:rsidRDefault="005668B5" w:rsidP="0053352F">
      <w:pPr>
        <w:widowControl w:val="0"/>
        <w:snapToGrid w:val="0"/>
        <w:spacing w:after="0" w:line="480" w:lineRule="exact"/>
        <w:ind w:left="0" w:right="0" w:firstLineChars="500" w:firstLine="31680"/>
        <w:textAlignment w:val="baseline"/>
        <w:rPr>
          <w:rFonts w:ascii="宋体"/>
          <w:color w:val="auto"/>
          <w:kern w:val="0"/>
          <w:sz w:val="22"/>
          <w:szCs w:val="24"/>
          <w:u w:color="000000"/>
        </w:rPr>
      </w:pPr>
      <w:r>
        <w:rPr>
          <w:noProof/>
        </w:rPr>
        <w:pict>
          <v:shape id="图片 12" o:spid="_x0000_s1031" type="#_x0000_t75" style="position:absolute;left:0;text-align:left;margin-left:96.45pt;margin-top:20.05pt;width:231.75pt;height:155.1pt;z-index:251659264;visibility:visible">
            <v:imagedata r:id="rId16" o:title=""/>
            <w10:wrap type="topAndBottom"/>
          </v:shape>
        </w:pict>
      </w:r>
      <w:r w:rsidRPr="002A1524">
        <w:rPr>
          <w:rFonts w:ascii="宋体" w:hAnsi="宋体" w:hint="eastAsia"/>
          <w:color w:val="auto"/>
          <w:kern w:val="0"/>
          <w:sz w:val="22"/>
          <w:szCs w:val="24"/>
          <w:u w:color="000000"/>
        </w:rPr>
        <w:t>图</w:t>
      </w:r>
      <w:r w:rsidRPr="002A1524">
        <w:rPr>
          <w:rFonts w:ascii="宋体" w:hAnsi="宋体"/>
          <w:color w:val="auto"/>
          <w:kern w:val="0"/>
          <w:sz w:val="22"/>
          <w:szCs w:val="24"/>
          <w:u w:color="000000"/>
        </w:rPr>
        <w:t xml:space="preserve">5  </w:t>
      </w:r>
      <w:r w:rsidRPr="002A1524">
        <w:rPr>
          <w:rFonts w:ascii="宋体" w:hAnsi="宋体" w:hint="eastAsia"/>
          <w:color w:val="auto"/>
          <w:kern w:val="0"/>
          <w:sz w:val="22"/>
          <w:szCs w:val="24"/>
          <w:u w:color="000000"/>
        </w:rPr>
        <w:t>组织申报企业研发经费补助申报工作的满意度情况</w:t>
      </w:r>
    </w:p>
    <w:p w:rsidR="005668B5" w:rsidRPr="002A1524" w:rsidRDefault="005668B5" w:rsidP="0053352F">
      <w:pPr>
        <w:widowControl w:val="0"/>
        <w:snapToGrid w:val="0"/>
        <w:spacing w:after="0" w:line="480" w:lineRule="exact"/>
        <w:ind w:left="0" w:right="0" w:firstLineChars="200" w:firstLine="31680"/>
        <w:jc w:val="both"/>
        <w:textAlignment w:val="baseline"/>
        <w:outlineLvl w:val="0"/>
        <w:rPr>
          <w:rFonts w:ascii="宋体"/>
          <w:b/>
          <w:color w:val="auto"/>
          <w:kern w:val="0"/>
          <w:sz w:val="24"/>
          <w:szCs w:val="24"/>
          <w:u w:color="000000"/>
        </w:rPr>
      </w:pPr>
      <w:bookmarkStart w:id="18" w:name="_Toc90299579"/>
      <w:r w:rsidRPr="002A1524">
        <w:rPr>
          <w:rFonts w:ascii="宋体" w:hAnsi="宋体" w:hint="eastAsia"/>
          <w:b/>
          <w:color w:val="auto"/>
          <w:kern w:val="0"/>
          <w:sz w:val="24"/>
          <w:szCs w:val="24"/>
          <w:u w:color="000000"/>
        </w:rPr>
        <w:t>五、存在问题及建议</w:t>
      </w:r>
      <w:bookmarkEnd w:id="18"/>
    </w:p>
    <w:p w:rsidR="005668B5" w:rsidRPr="002A1524" w:rsidRDefault="005668B5" w:rsidP="0053352F">
      <w:pPr>
        <w:widowControl w:val="0"/>
        <w:snapToGrid w:val="0"/>
        <w:spacing w:after="0" w:line="480" w:lineRule="exact"/>
        <w:ind w:left="0" w:right="0" w:firstLineChars="200" w:firstLine="31680"/>
        <w:jc w:val="both"/>
        <w:textAlignment w:val="baseline"/>
        <w:rPr>
          <w:rFonts w:ascii="宋体"/>
          <w:b/>
          <w:color w:val="auto"/>
          <w:kern w:val="0"/>
          <w:sz w:val="24"/>
          <w:szCs w:val="24"/>
          <w:u w:color="000000"/>
        </w:rPr>
      </w:pPr>
      <w:r w:rsidRPr="002A1524">
        <w:rPr>
          <w:rFonts w:ascii="宋体" w:hAnsi="宋体" w:hint="eastAsia"/>
          <w:b/>
          <w:color w:val="auto"/>
          <w:kern w:val="0"/>
          <w:sz w:val="24"/>
          <w:szCs w:val="24"/>
          <w:u w:color="000000"/>
        </w:rPr>
        <w:t>（一）项目决策方面存在的问题和建议</w:t>
      </w:r>
    </w:p>
    <w:p w:rsidR="005668B5" w:rsidRPr="002A1524" w:rsidRDefault="005668B5" w:rsidP="0053352F">
      <w:pPr>
        <w:widowControl w:val="0"/>
        <w:snapToGrid w:val="0"/>
        <w:spacing w:after="0" w:line="480" w:lineRule="exact"/>
        <w:ind w:left="0" w:right="0" w:firstLineChars="200" w:firstLine="31680"/>
        <w:jc w:val="both"/>
        <w:textAlignment w:val="baseline"/>
        <w:rPr>
          <w:rFonts w:ascii="宋体" w:hAnsi="宋体"/>
          <w:color w:val="auto"/>
          <w:kern w:val="0"/>
          <w:sz w:val="24"/>
          <w:szCs w:val="24"/>
          <w:u w:color="000000"/>
        </w:rPr>
      </w:pPr>
      <w:r w:rsidRPr="002A1524">
        <w:rPr>
          <w:rFonts w:ascii="宋体" w:hAnsi="宋体"/>
          <w:b/>
          <w:color w:val="auto"/>
          <w:kern w:val="0"/>
          <w:sz w:val="24"/>
          <w:szCs w:val="24"/>
          <w:u w:color="000000"/>
        </w:rPr>
        <w:t>1.</w:t>
      </w:r>
      <w:r w:rsidRPr="002A1524">
        <w:rPr>
          <w:rFonts w:ascii="宋体" w:hAnsi="宋体" w:hint="eastAsia"/>
          <w:b/>
          <w:color w:val="auto"/>
          <w:kern w:val="0"/>
          <w:sz w:val="24"/>
          <w:szCs w:val="24"/>
          <w:u w:color="000000"/>
        </w:rPr>
        <w:t>项目目标设置方面存在的问题：</w:t>
      </w:r>
      <w:r w:rsidRPr="002A1524">
        <w:rPr>
          <w:rFonts w:ascii="宋体" w:hAnsi="宋体" w:hint="eastAsia"/>
          <w:color w:val="auto"/>
          <w:kern w:val="0"/>
          <w:sz w:val="24"/>
          <w:szCs w:val="24"/>
          <w:u w:color="000000"/>
        </w:rPr>
        <w:t>绩效目标指标</w:t>
      </w:r>
      <w:r w:rsidRPr="002A1524">
        <w:rPr>
          <w:rFonts w:ascii="宋体" w:hAnsi="宋体"/>
          <w:color w:val="auto"/>
          <w:kern w:val="0"/>
          <w:sz w:val="24"/>
          <w:szCs w:val="24"/>
          <w:u w:color="000000"/>
        </w:rPr>
        <w:t>/</w:t>
      </w:r>
      <w:r w:rsidRPr="002A1524">
        <w:rPr>
          <w:rFonts w:ascii="宋体" w:hAnsi="宋体" w:hint="eastAsia"/>
          <w:color w:val="auto"/>
          <w:kern w:val="0"/>
          <w:sz w:val="24"/>
          <w:szCs w:val="24"/>
          <w:u w:color="000000"/>
        </w:rPr>
        <w:t>社会效益指标只设置“为企业提供申报咨询服务”指标，作为省级项目的执行部门提供申报咨询服务是重要的基础工作，但仅设置效益指标用来考核项目的实施效益不能客观反映项目所带来的社会效益。</w:t>
      </w:r>
      <w:r w:rsidRPr="002A1524">
        <w:rPr>
          <w:rFonts w:ascii="宋体" w:hAnsi="宋体"/>
          <w:color w:val="auto"/>
          <w:kern w:val="0"/>
          <w:sz w:val="24"/>
          <w:szCs w:val="24"/>
          <w:u w:color="000000"/>
        </w:rPr>
        <w:t xml:space="preserve"> </w:t>
      </w:r>
    </w:p>
    <w:p w:rsidR="005668B5" w:rsidRPr="002A1524" w:rsidRDefault="005668B5" w:rsidP="0053352F">
      <w:pPr>
        <w:widowControl w:val="0"/>
        <w:snapToGrid w:val="0"/>
        <w:spacing w:after="0" w:line="480" w:lineRule="exact"/>
        <w:ind w:left="0" w:right="0" w:firstLineChars="200" w:firstLine="31680"/>
        <w:jc w:val="both"/>
        <w:textAlignment w:val="baseline"/>
        <w:rPr>
          <w:rFonts w:ascii="宋体" w:hAnsi="宋体"/>
          <w:color w:val="auto"/>
          <w:kern w:val="0"/>
          <w:sz w:val="24"/>
          <w:szCs w:val="24"/>
          <w:u w:color="000000"/>
        </w:rPr>
      </w:pPr>
      <w:r w:rsidRPr="002A1524">
        <w:rPr>
          <w:rFonts w:ascii="宋体" w:hAnsi="宋体" w:hint="eastAsia"/>
          <w:b/>
          <w:color w:val="auto"/>
          <w:kern w:val="0"/>
          <w:sz w:val="24"/>
          <w:szCs w:val="24"/>
          <w:u w:color="000000"/>
        </w:rPr>
        <w:t>建议</w:t>
      </w:r>
      <w:r w:rsidRPr="002A1524">
        <w:rPr>
          <w:rFonts w:ascii="宋体" w:hAnsi="宋体"/>
          <w:b/>
          <w:color w:val="auto"/>
          <w:kern w:val="0"/>
          <w:sz w:val="24"/>
          <w:szCs w:val="24"/>
          <w:u w:color="000000"/>
        </w:rPr>
        <w:t>:</w:t>
      </w:r>
      <w:r w:rsidRPr="002A1524">
        <w:rPr>
          <w:rFonts w:ascii="宋体" w:hAnsi="宋体" w:hint="eastAsia"/>
          <w:color w:val="auto"/>
          <w:kern w:val="0"/>
          <w:sz w:val="24"/>
          <w:szCs w:val="24"/>
          <w:u w:color="000000"/>
        </w:rPr>
        <w:t>结合项目实施的最终将要达成的效益进行考虑，科学、合理地设置社会效益绩效指标，建议可增加被调查企业研发投入、科技成果、科技人员及研发设备等变化情况指标，或增加企业对研发经费项目产生效益情况的评价方面的内容，以便从不同维度综合判断项目所产生的效益情况。</w:t>
      </w:r>
      <w:r w:rsidRPr="002A1524">
        <w:rPr>
          <w:rFonts w:ascii="宋体" w:hAnsi="宋体"/>
          <w:color w:val="auto"/>
          <w:kern w:val="0"/>
          <w:sz w:val="24"/>
          <w:szCs w:val="24"/>
          <w:u w:color="000000"/>
        </w:rPr>
        <w:t xml:space="preserve"> </w:t>
      </w:r>
    </w:p>
    <w:p w:rsidR="005668B5" w:rsidRPr="002A1524" w:rsidRDefault="005668B5" w:rsidP="0053352F">
      <w:pPr>
        <w:widowControl w:val="0"/>
        <w:snapToGrid w:val="0"/>
        <w:spacing w:after="0" w:line="480" w:lineRule="exact"/>
        <w:ind w:left="0" w:right="0" w:firstLineChars="200" w:firstLine="31680"/>
        <w:jc w:val="both"/>
        <w:textAlignment w:val="baseline"/>
        <w:rPr>
          <w:rFonts w:ascii="宋体"/>
          <w:color w:val="auto"/>
          <w:kern w:val="0"/>
          <w:sz w:val="24"/>
          <w:szCs w:val="24"/>
          <w:u w:color="000000"/>
        </w:rPr>
      </w:pPr>
      <w:r w:rsidRPr="002A1524">
        <w:rPr>
          <w:rFonts w:ascii="宋体" w:hAnsi="宋体"/>
          <w:b/>
          <w:color w:val="auto"/>
          <w:kern w:val="0"/>
          <w:sz w:val="24"/>
          <w:szCs w:val="24"/>
          <w:u w:color="000000"/>
        </w:rPr>
        <w:t>2.</w:t>
      </w:r>
      <w:r w:rsidRPr="002A1524">
        <w:rPr>
          <w:rFonts w:ascii="宋体" w:hAnsi="宋体" w:hint="eastAsia"/>
          <w:b/>
          <w:color w:val="auto"/>
          <w:kern w:val="0"/>
          <w:sz w:val="24"/>
          <w:szCs w:val="24"/>
          <w:u w:color="000000"/>
        </w:rPr>
        <w:t>资金投入方面存在的问题：</w:t>
      </w:r>
      <w:r w:rsidRPr="002A1524">
        <w:rPr>
          <w:rFonts w:ascii="宋体" w:hAnsi="宋体" w:hint="eastAsia"/>
          <w:color w:val="auto"/>
          <w:kern w:val="0"/>
          <w:sz w:val="24"/>
          <w:szCs w:val="24"/>
          <w:u w:color="000000"/>
        </w:rPr>
        <w:t>预算编制方面不够科学、合理。</w:t>
      </w:r>
    </w:p>
    <w:p w:rsidR="005668B5" w:rsidRPr="002A1524" w:rsidRDefault="005668B5" w:rsidP="0053352F">
      <w:pPr>
        <w:widowControl w:val="0"/>
        <w:snapToGrid w:val="0"/>
        <w:spacing w:after="0" w:line="480" w:lineRule="exact"/>
        <w:ind w:left="0" w:right="0" w:firstLineChars="200" w:firstLine="31680"/>
        <w:jc w:val="both"/>
        <w:textAlignment w:val="baseline"/>
        <w:rPr>
          <w:rFonts w:ascii="宋体"/>
          <w:color w:val="auto"/>
          <w:kern w:val="0"/>
          <w:sz w:val="24"/>
          <w:szCs w:val="24"/>
          <w:u w:color="000000"/>
        </w:rPr>
      </w:pPr>
      <w:r w:rsidRPr="002A1524">
        <w:rPr>
          <w:rFonts w:ascii="宋体" w:hAnsi="宋体" w:hint="eastAsia"/>
          <w:color w:val="auto"/>
          <w:kern w:val="0"/>
          <w:sz w:val="24"/>
          <w:szCs w:val="24"/>
          <w:u w:color="000000"/>
        </w:rPr>
        <w:t>建议：强化预算管理，加强资金预算支出的管控意识，在编制项目资金预算时应该对项目预计支出情况进行摸底调查，根据实际需要科学、合理地编制资金预算。同时财政部门在审核部门预算时应该关注项目预算编制的合理性，按照项目年度需求合理安排资金，提高财政资金的使用效益。</w:t>
      </w:r>
    </w:p>
    <w:p w:rsidR="005668B5" w:rsidRPr="002A1524" w:rsidRDefault="005668B5" w:rsidP="0053352F">
      <w:pPr>
        <w:widowControl w:val="0"/>
        <w:snapToGrid w:val="0"/>
        <w:spacing w:after="0" w:line="480" w:lineRule="exact"/>
        <w:ind w:left="0" w:right="0" w:firstLineChars="200" w:firstLine="31680"/>
        <w:jc w:val="both"/>
        <w:textAlignment w:val="baseline"/>
        <w:rPr>
          <w:rFonts w:ascii="宋体"/>
          <w:b/>
          <w:color w:val="auto"/>
          <w:kern w:val="0"/>
          <w:sz w:val="24"/>
          <w:szCs w:val="24"/>
          <w:u w:color="000000"/>
        </w:rPr>
      </w:pPr>
      <w:r w:rsidRPr="002A1524">
        <w:rPr>
          <w:rFonts w:ascii="宋体" w:hAnsi="宋体" w:hint="eastAsia"/>
          <w:b/>
          <w:color w:val="auto"/>
          <w:kern w:val="0"/>
          <w:sz w:val="24"/>
          <w:szCs w:val="24"/>
          <w:u w:color="000000"/>
        </w:rPr>
        <w:t>（二）项目实施过程方面存在的问题和建议</w:t>
      </w:r>
    </w:p>
    <w:p w:rsidR="005668B5" w:rsidRPr="002A1524" w:rsidRDefault="005668B5" w:rsidP="0053352F">
      <w:pPr>
        <w:widowControl w:val="0"/>
        <w:snapToGrid w:val="0"/>
        <w:spacing w:after="0" w:line="480" w:lineRule="exact"/>
        <w:ind w:left="0" w:right="0" w:firstLineChars="200" w:firstLine="31680"/>
        <w:jc w:val="both"/>
        <w:textAlignment w:val="baseline"/>
        <w:rPr>
          <w:rFonts w:ascii="宋体"/>
          <w:color w:val="auto"/>
          <w:kern w:val="0"/>
          <w:sz w:val="24"/>
          <w:szCs w:val="24"/>
          <w:u w:color="000000"/>
        </w:rPr>
      </w:pPr>
      <w:r w:rsidRPr="002A1524">
        <w:rPr>
          <w:rFonts w:ascii="宋体" w:hAnsi="宋体" w:hint="eastAsia"/>
          <w:b/>
          <w:color w:val="auto"/>
          <w:kern w:val="0"/>
          <w:sz w:val="24"/>
          <w:szCs w:val="24"/>
          <w:u w:color="000000"/>
        </w:rPr>
        <w:t>资金管理方面</w:t>
      </w:r>
      <w:r w:rsidRPr="002A1524">
        <w:rPr>
          <w:rFonts w:ascii="宋体" w:hAnsi="宋体" w:hint="eastAsia"/>
          <w:color w:val="auto"/>
          <w:kern w:val="0"/>
          <w:sz w:val="24"/>
          <w:szCs w:val="24"/>
          <w:u w:color="000000"/>
        </w:rPr>
        <w:t>，</w:t>
      </w:r>
      <w:r w:rsidRPr="002A1524">
        <w:rPr>
          <w:rFonts w:ascii="宋体" w:hAnsi="宋体"/>
          <w:color w:val="auto"/>
          <w:kern w:val="0"/>
          <w:sz w:val="24"/>
          <w:szCs w:val="24"/>
          <w:u w:color="000000"/>
        </w:rPr>
        <w:t>2020</w:t>
      </w:r>
      <w:r w:rsidRPr="002A1524">
        <w:rPr>
          <w:rFonts w:ascii="宋体" w:hAnsi="宋体" w:hint="eastAsia"/>
          <w:color w:val="auto"/>
          <w:kern w:val="0"/>
          <w:sz w:val="24"/>
          <w:szCs w:val="24"/>
          <w:u w:color="000000"/>
        </w:rPr>
        <w:t>年度研发经费项目预算资金执行率水平有待提升。</w:t>
      </w:r>
    </w:p>
    <w:p w:rsidR="005668B5" w:rsidRPr="002A1524" w:rsidRDefault="005668B5" w:rsidP="0053352F">
      <w:pPr>
        <w:widowControl w:val="0"/>
        <w:snapToGrid w:val="0"/>
        <w:spacing w:after="0" w:line="480" w:lineRule="exact"/>
        <w:ind w:left="0" w:right="0" w:firstLineChars="200" w:firstLine="31680"/>
        <w:jc w:val="both"/>
        <w:textAlignment w:val="baseline"/>
        <w:rPr>
          <w:rFonts w:ascii="宋体"/>
          <w:color w:val="auto"/>
          <w:kern w:val="0"/>
          <w:sz w:val="24"/>
          <w:szCs w:val="24"/>
          <w:u w:color="000000"/>
        </w:rPr>
      </w:pPr>
      <w:r w:rsidRPr="002A1524">
        <w:rPr>
          <w:rFonts w:ascii="宋体" w:hAnsi="宋体" w:hint="eastAsia"/>
          <w:b/>
          <w:color w:val="auto"/>
          <w:kern w:val="0"/>
          <w:sz w:val="24"/>
          <w:szCs w:val="24"/>
          <w:u w:color="000000"/>
        </w:rPr>
        <w:t>建议</w:t>
      </w:r>
      <w:r w:rsidRPr="002A1524">
        <w:rPr>
          <w:rFonts w:ascii="宋体" w:hAnsi="宋体"/>
          <w:b/>
          <w:color w:val="auto"/>
          <w:kern w:val="0"/>
          <w:sz w:val="24"/>
          <w:szCs w:val="24"/>
          <w:u w:color="000000"/>
        </w:rPr>
        <w:t>:</w:t>
      </w:r>
      <w:r w:rsidRPr="002A1524">
        <w:rPr>
          <w:rFonts w:ascii="宋体" w:hAnsi="宋体" w:hint="eastAsia"/>
          <w:color w:val="auto"/>
          <w:kern w:val="0"/>
          <w:sz w:val="24"/>
          <w:szCs w:val="24"/>
          <w:u w:color="000000"/>
        </w:rPr>
        <w:t>在编制项目预算时，对预计支出的各项明细项目应该进行充分调查和论证，科学、合理地编制项目资金预算，并制定相应的支出计划，在中期发现项目前期预算偏高时可以及时对资金预算情况进行调整。</w:t>
      </w:r>
    </w:p>
    <w:p w:rsidR="005668B5" w:rsidRPr="002A1524" w:rsidRDefault="005668B5" w:rsidP="0053352F">
      <w:pPr>
        <w:widowControl w:val="0"/>
        <w:snapToGrid w:val="0"/>
        <w:spacing w:after="0" w:line="480" w:lineRule="exact"/>
        <w:ind w:left="0" w:right="0" w:firstLineChars="200" w:firstLine="31680"/>
        <w:jc w:val="both"/>
        <w:textAlignment w:val="baseline"/>
        <w:rPr>
          <w:rFonts w:ascii="宋体"/>
          <w:b/>
          <w:color w:val="auto"/>
          <w:kern w:val="0"/>
          <w:sz w:val="24"/>
          <w:szCs w:val="24"/>
          <w:u w:color="000000"/>
        </w:rPr>
      </w:pPr>
      <w:r w:rsidRPr="002A1524">
        <w:rPr>
          <w:rFonts w:ascii="宋体" w:hAnsi="宋体" w:hint="eastAsia"/>
          <w:b/>
          <w:color w:val="auto"/>
          <w:kern w:val="0"/>
          <w:sz w:val="24"/>
          <w:szCs w:val="24"/>
          <w:u w:color="000000"/>
        </w:rPr>
        <w:t>（三）项目产出方面存在的问题和建议</w:t>
      </w:r>
    </w:p>
    <w:p w:rsidR="005668B5" w:rsidRPr="002A1524" w:rsidRDefault="005668B5" w:rsidP="0053352F">
      <w:pPr>
        <w:widowControl w:val="0"/>
        <w:snapToGrid w:val="0"/>
        <w:spacing w:after="0" w:line="480" w:lineRule="exact"/>
        <w:ind w:left="0" w:right="0" w:firstLineChars="200" w:firstLine="31680"/>
        <w:jc w:val="both"/>
        <w:textAlignment w:val="baseline"/>
        <w:rPr>
          <w:rFonts w:ascii="宋体"/>
          <w:b/>
          <w:color w:val="auto"/>
          <w:kern w:val="0"/>
          <w:sz w:val="24"/>
          <w:szCs w:val="24"/>
          <w:u w:color="000000"/>
        </w:rPr>
      </w:pPr>
      <w:r w:rsidRPr="002A1524">
        <w:rPr>
          <w:rFonts w:ascii="宋体" w:hAnsi="宋体" w:hint="eastAsia"/>
          <w:b/>
          <w:bCs/>
          <w:color w:val="auto"/>
          <w:kern w:val="0"/>
          <w:sz w:val="24"/>
          <w:szCs w:val="24"/>
          <w:u w:color="000000"/>
        </w:rPr>
        <w:t>社会效益方面存在的问题：</w:t>
      </w:r>
      <w:r w:rsidRPr="002A1524">
        <w:rPr>
          <w:rFonts w:ascii="宋体" w:hAnsi="宋体" w:hint="eastAsia"/>
          <w:bCs/>
          <w:color w:val="auto"/>
          <w:kern w:val="0"/>
          <w:sz w:val="24"/>
          <w:szCs w:val="24"/>
          <w:u w:color="000000"/>
        </w:rPr>
        <w:t>根据调查问卷统计结果，</w:t>
      </w:r>
      <w:r w:rsidRPr="002A1524">
        <w:rPr>
          <w:rFonts w:ascii="宋体" w:hAnsi="宋体"/>
          <w:bCs/>
          <w:color w:val="auto"/>
          <w:kern w:val="0"/>
          <w:sz w:val="24"/>
          <w:szCs w:val="24"/>
          <w:u w:color="000000"/>
        </w:rPr>
        <w:t>20</w:t>
      </w:r>
      <w:r w:rsidRPr="002A1524">
        <w:rPr>
          <w:rFonts w:ascii="宋体" w:hAnsi="宋体" w:hint="eastAsia"/>
          <w:bCs/>
          <w:color w:val="auto"/>
          <w:kern w:val="0"/>
          <w:sz w:val="24"/>
          <w:szCs w:val="24"/>
          <w:u w:color="000000"/>
        </w:rPr>
        <w:t>家被调查的获补企业中，</w:t>
      </w:r>
      <w:r w:rsidRPr="002A1524">
        <w:rPr>
          <w:rFonts w:ascii="宋体" w:hAnsi="宋体"/>
          <w:bCs/>
          <w:color w:val="auto"/>
          <w:kern w:val="0"/>
          <w:sz w:val="24"/>
          <w:szCs w:val="24"/>
          <w:u w:color="000000"/>
        </w:rPr>
        <w:t>2020</w:t>
      </w:r>
      <w:r w:rsidRPr="002A1524">
        <w:rPr>
          <w:rFonts w:ascii="宋体" w:hAnsi="宋体" w:hint="eastAsia"/>
          <w:bCs/>
          <w:color w:val="auto"/>
          <w:kern w:val="0"/>
          <w:sz w:val="24"/>
          <w:szCs w:val="24"/>
          <w:u w:color="000000"/>
        </w:rPr>
        <w:t>年度研发投入总额有增长的企业占</w:t>
      </w:r>
      <w:r w:rsidRPr="002A1524">
        <w:rPr>
          <w:rFonts w:ascii="宋体" w:hAnsi="宋体"/>
          <w:bCs/>
          <w:color w:val="auto"/>
          <w:kern w:val="0"/>
          <w:sz w:val="24"/>
          <w:szCs w:val="24"/>
          <w:u w:color="000000"/>
        </w:rPr>
        <w:t>75%</w:t>
      </w:r>
      <w:r w:rsidRPr="002A1524">
        <w:rPr>
          <w:rFonts w:ascii="宋体" w:hAnsi="宋体" w:hint="eastAsia"/>
          <w:bCs/>
          <w:color w:val="auto"/>
          <w:kern w:val="0"/>
          <w:sz w:val="24"/>
          <w:szCs w:val="24"/>
          <w:u w:color="000000"/>
        </w:rPr>
        <w:t>，</w:t>
      </w:r>
      <w:r w:rsidRPr="002A1524">
        <w:rPr>
          <w:rFonts w:ascii="宋体" w:hAnsi="宋体"/>
          <w:bCs/>
          <w:color w:val="auto"/>
          <w:kern w:val="0"/>
          <w:sz w:val="24"/>
          <w:szCs w:val="24"/>
          <w:u w:color="000000"/>
        </w:rPr>
        <w:t>2020</w:t>
      </w:r>
      <w:r w:rsidRPr="002A1524">
        <w:rPr>
          <w:rFonts w:ascii="宋体" w:hAnsi="宋体" w:hint="eastAsia"/>
          <w:bCs/>
          <w:color w:val="auto"/>
          <w:kern w:val="0"/>
          <w:sz w:val="24"/>
          <w:szCs w:val="24"/>
          <w:u w:color="000000"/>
        </w:rPr>
        <w:t>年度科技人员数量有增长的企业占</w:t>
      </w:r>
      <w:r w:rsidRPr="002A1524">
        <w:rPr>
          <w:rFonts w:ascii="宋体" w:hAnsi="宋体"/>
          <w:bCs/>
          <w:color w:val="auto"/>
          <w:kern w:val="0"/>
          <w:sz w:val="24"/>
          <w:szCs w:val="24"/>
          <w:u w:color="000000"/>
        </w:rPr>
        <w:t>55%</w:t>
      </w:r>
      <w:r w:rsidRPr="002A1524">
        <w:rPr>
          <w:rFonts w:ascii="宋体" w:hAnsi="宋体" w:hint="eastAsia"/>
          <w:bCs/>
          <w:color w:val="auto"/>
          <w:kern w:val="0"/>
          <w:sz w:val="24"/>
          <w:szCs w:val="24"/>
          <w:u w:color="000000"/>
        </w:rPr>
        <w:t>，</w:t>
      </w:r>
      <w:r w:rsidRPr="002A1524">
        <w:rPr>
          <w:rFonts w:ascii="宋体" w:hAnsi="宋体"/>
          <w:bCs/>
          <w:color w:val="auto"/>
          <w:kern w:val="0"/>
          <w:sz w:val="24"/>
          <w:szCs w:val="24"/>
          <w:u w:color="000000"/>
        </w:rPr>
        <w:t>2020</w:t>
      </w:r>
      <w:r w:rsidRPr="002A1524">
        <w:rPr>
          <w:rFonts w:ascii="宋体" w:hAnsi="宋体" w:hint="eastAsia"/>
          <w:bCs/>
          <w:color w:val="auto"/>
          <w:kern w:val="0"/>
          <w:sz w:val="24"/>
          <w:szCs w:val="24"/>
          <w:u w:color="000000"/>
        </w:rPr>
        <w:t>年度研发设备有增长的企业占比</w:t>
      </w:r>
      <w:r w:rsidRPr="002A1524">
        <w:rPr>
          <w:rFonts w:ascii="宋体" w:hAnsi="宋体"/>
          <w:bCs/>
          <w:color w:val="auto"/>
          <w:kern w:val="0"/>
          <w:sz w:val="24"/>
          <w:szCs w:val="24"/>
          <w:u w:color="000000"/>
        </w:rPr>
        <w:t>90%</w:t>
      </w:r>
      <w:r w:rsidRPr="002A1524">
        <w:rPr>
          <w:rFonts w:ascii="宋体" w:hAnsi="宋体" w:hint="eastAsia"/>
          <w:bCs/>
          <w:color w:val="auto"/>
          <w:kern w:val="0"/>
          <w:sz w:val="24"/>
          <w:szCs w:val="24"/>
          <w:u w:color="000000"/>
        </w:rPr>
        <w:t>，以上各项调查结果显示</w:t>
      </w:r>
      <w:r w:rsidRPr="002A1524">
        <w:rPr>
          <w:rFonts w:ascii="宋体" w:hAnsi="宋体"/>
          <w:bCs/>
          <w:color w:val="auto"/>
          <w:kern w:val="0"/>
          <w:sz w:val="24"/>
          <w:szCs w:val="24"/>
          <w:u w:color="000000"/>
        </w:rPr>
        <w:t>2020</w:t>
      </w:r>
      <w:r w:rsidRPr="002A1524">
        <w:rPr>
          <w:rFonts w:ascii="宋体" w:hAnsi="宋体" w:hint="eastAsia"/>
          <w:bCs/>
          <w:color w:val="auto"/>
          <w:kern w:val="0"/>
          <w:sz w:val="24"/>
          <w:szCs w:val="24"/>
          <w:u w:color="000000"/>
        </w:rPr>
        <w:t>年度研发经费项目在带动企业加大研发投入和科技人员培养方面产生的效果不够明显。</w:t>
      </w:r>
    </w:p>
    <w:p w:rsidR="005668B5" w:rsidRPr="002A1524" w:rsidRDefault="005668B5" w:rsidP="0053352F">
      <w:pPr>
        <w:widowControl w:val="0"/>
        <w:snapToGrid w:val="0"/>
        <w:spacing w:after="0" w:line="480" w:lineRule="exact"/>
        <w:ind w:left="0" w:right="0" w:firstLineChars="200" w:firstLine="31680"/>
        <w:jc w:val="both"/>
        <w:textAlignment w:val="baseline"/>
        <w:rPr>
          <w:rFonts w:ascii="宋体"/>
          <w:color w:val="auto"/>
          <w:kern w:val="0"/>
          <w:sz w:val="24"/>
          <w:szCs w:val="24"/>
          <w:u w:color="000000"/>
        </w:rPr>
      </w:pPr>
      <w:r w:rsidRPr="002A1524">
        <w:rPr>
          <w:rFonts w:ascii="宋体" w:hAnsi="宋体" w:hint="eastAsia"/>
          <w:b/>
          <w:color w:val="auto"/>
          <w:kern w:val="0"/>
          <w:sz w:val="24"/>
          <w:szCs w:val="24"/>
          <w:u w:color="000000"/>
        </w:rPr>
        <w:t>建议：</w:t>
      </w:r>
      <w:r w:rsidRPr="002A1524">
        <w:rPr>
          <w:rFonts w:ascii="宋体" w:hAnsi="宋体" w:hint="eastAsia"/>
          <w:color w:val="auto"/>
          <w:kern w:val="0"/>
          <w:sz w:val="24"/>
          <w:szCs w:val="24"/>
          <w:u w:color="000000"/>
        </w:rPr>
        <w:t>实施部门深入企业调查分析企业在加大研发投入和科技人员培养等方面所面临的各种阻力，积极引导企业努力克服在科技创新过程中碰到的各项问题，并加大对各企业的创新辅导和政策支持，提升企业的研发投入积极性。</w:t>
      </w:r>
    </w:p>
    <w:p w:rsidR="005668B5" w:rsidRPr="002A1524" w:rsidRDefault="005668B5" w:rsidP="0053352F">
      <w:pPr>
        <w:widowControl w:val="0"/>
        <w:snapToGrid w:val="0"/>
        <w:spacing w:after="0" w:line="480" w:lineRule="exact"/>
        <w:ind w:left="0" w:right="0" w:firstLineChars="200" w:firstLine="31680"/>
        <w:jc w:val="both"/>
        <w:textAlignment w:val="baseline"/>
        <w:outlineLvl w:val="0"/>
        <w:rPr>
          <w:rFonts w:ascii="宋体"/>
          <w:b/>
          <w:color w:val="auto"/>
          <w:kern w:val="0"/>
          <w:sz w:val="24"/>
          <w:szCs w:val="24"/>
          <w:u w:color="000000"/>
        </w:rPr>
      </w:pPr>
      <w:bookmarkStart w:id="19" w:name="_Toc90299580"/>
      <w:r w:rsidRPr="002A1524">
        <w:rPr>
          <w:rFonts w:ascii="宋体" w:hAnsi="宋体" w:hint="eastAsia"/>
          <w:b/>
          <w:color w:val="auto"/>
          <w:kern w:val="0"/>
          <w:sz w:val="24"/>
          <w:szCs w:val="24"/>
          <w:u w:color="000000"/>
        </w:rPr>
        <w:t>六、评价结论</w:t>
      </w:r>
      <w:bookmarkEnd w:id="19"/>
    </w:p>
    <w:p w:rsidR="005668B5" w:rsidRPr="002A1524" w:rsidRDefault="005668B5" w:rsidP="0053352F">
      <w:pPr>
        <w:widowControl w:val="0"/>
        <w:snapToGrid w:val="0"/>
        <w:spacing w:after="0" w:line="480" w:lineRule="exact"/>
        <w:ind w:left="0" w:right="0" w:firstLineChars="200" w:firstLine="31680"/>
        <w:jc w:val="both"/>
        <w:textAlignment w:val="baseline"/>
        <w:rPr>
          <w:rFonts w:ascii="宋体"/>
          <w:bCs/>
          <w:color w:val="auto"/>
          <w:kern w:val="0"/>
          <w:sz w:val="24"/>
          <w:szCs w:val="24"/>
          <w:u w:color="000000"/>
        </w:rPr>
      </w:pPr>
      <w:r w:rsidRPr="002A1524">
        <w:rPr>
          <w:rFonts w:ascii="宋体" w:hAnsi="宋体"/>
          <w:bCs/>
          <w:color w:val="auto"/>
          <w:kern w:val="0"/>
          <w:sz w:val="24"/>
          <w:szCs w:val="24"/>
          <w:u w:color="000000"/>
        </w:rPr>
        <w:t>2020</w:t>
      </w:r>
      <w:r w:rsidRPr="002A1524">
        <w:rPr>
          <w:rFonts w:ascii="宋体" w:hAnsi="宋体" w:hint="eastAsia"/>
          <w:bCs/>
          <w:color w:val="auto"/>
          <w:kern w:val="0"/>
          <w:sz w:val="24"/>
          <w:szCs w:val="24"/>
          <w:u w:color="000000"/>
        </w:rPr>
        <w:t>年度研发经费项目绩效目标完成情况较好，绩效评价得分</w:t>
      </w:r>
      <w:r w:rsidRPr="002A1524">
        <w:rPr>
          <w:rFonts w:ascii="宋体" w:hAnsi="宋体"/>
          <w:bCs/>
          <w:color w:val="auto"/>
          <w:kern w:val="0"/>
          <w:sz w:val="24"/>
          <w:szCs w:val="24"/>
          <w:u w:color="000000"/>
        </w:rPr>
        <w:t>93</w:t>
      </w:r>
      <w:r w:rsidRPr="002A1524">
        <w:rPr>
          <w:rFonts w:ascii="宋体" w:hAnsi="宋体" w:hint="eastAsia"/>
          <w:bCs/>
          <w:color w:val="auto"/>
          <w:kern w:val="0"/>
          <w:sz w:val="24"/>
          <w:szCs w:val="24"/>
          <w:u w:color="000000"/>
        </w:rPr>
        <w:t>分，评价等级“优秀”，一级指标具体得分情况详见下表：</w:t>
      </w:r>
    </w:p>
    <w:p w:rsidR="005668B5" w:rsidRPr="002A1524" w:rsidRDefault="005668B5" w:rsidP="0053352F">
      <w:pPr>
        <w:widowControl w:val="0"/>
        <w:snapToGrid w:val="0"/>
        <w:spacing w:after="0" w:line="480" w:lineRule="exact"/>
        <w:ind w:left="0" w:right="0" w:firstLineChars="200" w:firstLine="31680"/>
        <w:jc w:val="center"/>
        <w:textAlignment w:val="baseline"/>
        <w:rPr>
          <w:rFonts w:ascii="宋体"/>
          <w:b/>
          <w:color w:val="auto"/>
          <w:kern w:val="0"/>
          <w:sz w:val="24"/>
          <w:szCs w:val="24"/>
          <w:u w:color="000000"/>
        </w:rPr>
      </w:pPr>
      <w:r w:rsidRPr="002A1524">
        <w:rPr>
          <w:rFonts w:ascii="宋体" w:hAnsi="宋体" w:hint="eastAsia"/>
          <w:b/>
          <w:color w:val="auto"/>
          <w:kern w:val="0"/>
          <w:sz w:val="24"/>
          <w:szCs w:val="24"/>
          <w:u w:color="000000"/>
        </w:rPr>
        <w:t>表</w:t>
      </w:r>
      <w:r w:rsidRPr="002A1524">
        <w:rPr>
          <w:rFonts w:ascii="宋体" w:hAnsi="宋体"/>
          <w:b/>
          <w:color w:val="auto"/>
          <w:kern w:val="0"/>
          <w:sz w:val="24"/>
          <w:szCs w:val="24"/>
          <w:u w:color="000000"/>
        </w:rPr>
        <w:t xml:space="preserve">6-1  </w:t>
      </w:r>
      <w:r w:rsidRPr="002A1524">
        <w:rPr>
          <w:rFonts w:ascii="宋体" w:hAnsi="宋体" w:hint="eastAsia"/>
          <w:b/>
          <w:color w:val="auto"/>
          <w:kern w:val="0"/>
          <w:sz w:val="24"/>
          <w:szCs w:val="24"/>
          <w:u w:color="000000"/>
        </w:rPr>
        <w:t>绩效评价得分情况表</w:t>
      </w:r>
    </w:p>
    <w:tbl>
      <w:tblPr>
        <w:tblW w:w="4977" w:type="pct"/>
        <w:jc w:val="center"/>
        <w:tblBorders>
          <w:top w:val="single" w:sz="4" w:space="0" w:color="auto"/>
          <w:bottom w:val="single" w:sz="4" w:space="0" w:color="auto"/>
        </w:tblBorders>
        <w:tblLook w:val="00A0"/>
      </w:tblPr>
      <w:tblGrid>
        <w:gridCol w:w="3917"/>
        <w:gridCol w:w="3127"/>
        <w:gridCol w:w="2088"/>
      </w:tblGrid>
      <w:tr w:rsidR="005668B5" w:rsidRPr="002A1524" w:rsidTr="003B74D5">
        <w:trPr>
          <w:trHeight w:hRule="exact" w:val="457"/>
          <w:tblHeader/>
          <w:jc w:val="center"/>
        </w:trPr>
        <w:tc>
          <w:tcPr>
            <w:tcW w:w="2145" w:type="pct"/>
            <w:tcBorders>
              <w:top w:val="single" w:sz="4" w:space="0" w:color="auto"/>
            </w:tcBorders>
            <w:shd w:val="pct10" w:color="auto" w:fill="auto"/>
            <w:vAlign w:val="center"/>
          </w:tcPr>
          <w:p w:rsidR="005668B5" w:rsidRPr="002A1524" w:rsidRDefault="005668B5" w:rsidP="005668B5">
            <w:pPr>
              <w:spacing w:after="0" w:line="240" w:lineRule="auto"/>
              <w:ind w:left="0" w:right="0" w:firstLineChars="550" w:firstLine="31680"/>
              <w:rPr>
                <w:rStyle w:val="1"/>
                <w:rFonts w:ascii="宋体" w:eastAsia="宋体"/>
                <w:b/>
                <w:iCs/>
                <w:color w:val="auto"/>
              </w:rPr>
            </w:pPr>
            <w:r w:rsidRPr="002A1524">
              <w:rPr>
                <w:rStyle w:val="1"/>
                <w:rFonts w:ascii="宋体" w:eastAsia="宋体" w:hAnsi="宋体" w:hint="eastAsia"/>
                <w:b/>
                <w:iCs/>
                <w:color w:val="auto"/>
              </w:rPr>
              <w:t>一级指标</w:t>
            </w:r>
          </w:p>
        </w:tc>
        <w:tc>
          <w:tcPr>
            <w:tcW w:w="1712" w:type="pct"/>
            <w:tcBorders>
              <w:top w:val="single" w:sz="4" w:space="0" w:color="auto"/>
            </w:tcBorders>
            <w:shd w:val="pct10" w:color="auto" w:fill="auto"/>
            <w:vAlign w:val="center"/>
          </w:tcPr>
          <w:p w:rsidR="005668B5" w:rsidRPr="002A1524" w:rsidRDefault="005668B5" w:rsidP="005668B5">
            <w:pPr>
              <w:spacing w:after="0" w:line="240" w:lineRule="auto"/>
              <w:ind w:left="0" w:right="0" w:firstLineChars="150" w:firstLine="31680"/>
              <w:rPr>
                <w:rStyle w:val="1"/>
                <w:rFonts w:ascii="宋体" w:eastAsia="宋体"/>
                <w:b/>
                <w:iCs/>
                <w:color w:val="auto"/>
              </w:rPr>
            </w:pPr>
            <w:r w:rsidRPr="002A1524">
              <w:rPr>
                <w:rStyle w:val="1"/>
                <w:rFonts w:ascii="宋体" w:eastAsia="宋体" w:hAnsi="宋体" w:hint="eastAsia"/>
                <w:b/>
                <w:iCs/>
                <w:color w:val="auto"/>
              </w:rPr>
              <w:t>分值</w:t>
            </w:r>
          </w:p>
        </w:tc>
        <w:tc>
          <w:tcPr>
            <w:tcW w:w="1143" w:type="pct"/>
            <w:tcBorders>
              <w:top w:val="single" w:sz="4" w:space="0" w:color="auto"/>
            </w:tcBorders>
            <w:shd w:val="pct10" w:color="auto" w:fill="auto"/>
            <w:vAlign w:val="center"/>
          </w:tcPr>
          <w:p w:rsidR="005668B5" w:rsidRPr="002A1524" w:rsidRDefault="005668B5" w:rsidP="00002A58">
            <w:pPr>
              <w:spacing w:after="0" w:line="240" w:lineRule="auto"/>
              <w:ind w:left="0" w:right="0" w:firstLine="0"/>
              <w:jc w:val="center"/>
              <w:rPr>
                <w:rStyle w:val="1"/>
                <w:rFonts w:ascii="宋体" w:eastAsia="宋体"/>
                <w:iCs/>
                <w:color w:val="auto"/>
              </w:rPr>
            </w:pPr>
            <w:r w:rsidRPr="002A1524">
              <w:rPr>
                <w:rStyle w:val="1"/>
                <w:rFonts w:ascii="宋体" w:eastAsia="宋体" w:hAnsi="宋体" w:hint="eastAsia"/>
                <w:b/>
                <w:iCs/>
                <w:color w:val="auto"/>
              </w:rPr>
              <w:t>得分</w:t>
            </w:r>
          </w:p>
        </w:tc>
      </w:tr>
      <w:tr w:rsidR="005668B5" w:rsidRPr="002A1524" w:rsidTr="003B74D5">
        <w:trPr>
          <w:trHeight w:hRule="exact" w:val="457"/>
          <w:jc w:val="center"/>
        </w:trPr>
        <w:tc>
          <w:tcPr>
            <w:tcW w:w="2145" w:type="pct"/>
            <w:vAlign w:val="center"/>
          </w:tcPr>
          <w:p w:rsidR="005668B5" w:rsidRPr="002A1524" w:rsidRDefault="005668B5" w:rsidP="00D632DD">
            <w:pPr>
              <w:spacing w:after="0" w:line="240" w:lineRule="auto"/>
              <w:ind w:left="0" w:right="0" w:firstLine="0"/>
              <w:jc w:val="center"/>
              <w:rPr>
                <w:rStyle w:val="1"/>
                <w:rFonts w:ascii="宋体" w:eastAsia="宋体"/>
                <w:b/>
                <w:iCs/>
                <w:color w:val="auto"/>
                <w:szCs w:val="24"/>
              </w:rPr>
            </w:pPr>
            <w:r w:rsidRPr="002A1524">
              <w:rPr>
                <w:rStyle w:val="1"/>
                <w:rFonts w:ascii="宋体" w:eastAsia="宋体" w:hAnsi="宋体" w:hint="eastAsia"/>
                <w:b/>
                <w:iCs/>
                <w:color w:val="auto"/>
                <w:szCs w:val="24"/>
              </w:rPr>
              <w:t>决策</w:t>
            </w:r>
          </w:p>
        </w:tc>
        <w:tc>
          <w:tcPr>
            <w:tcW w:w="1712" w:type="pct"/>
            <w:vAlign w:val="center"/>
          </w:tcPr>
          <w:p w:rsidR="005668B5" w:rsidRPr="002A1524" w:rsidRDefault="005668B5" w:rsidP="005668B5">
            <w:pPr>
              <w:spacing w:after="0" w:line="240" w:lineRule="auto"/>
              <w:ind w:left="0" w:right="0" w:firstLineChars="200" w:firstLine="31680"/>
              <w:rPr>
                <w:rStyle w:val="1"/>
                <w:rFonts w:ascii="宋体" w:eastAsia="宋体" w:hAnsi="宋体"/>
                <w:iCs/>
                <w:color w:val="auto"/>
                <w:szCs w:val="24"/>
              </w:rPr>
            </w:pPr>
            <w:r w:rsidRPr="002A1524">
              <w:rPr>
                <w:rStyle w:val="1"/>
                <w:rFonts w:ascii="宋体" w:eastAsia="宋体" w:hAnsi="宋体"/>
                <w:iCs/>
                <w:color w:val="auto"/>
                <w:szCs w:val="24"/>
              </w:rPr>
              <w:t>20</w:t>
            </w:r>
          </w:p>
        </w:tc>
        <w:tc>
          <w:tcPr>
            <w:tcW w:w="1143" w:type="pct"/>
            <w:vAlign w:val="center"/>
          </w:tcPr>
          <w:p w:rsidR="005668B5" w:rsidRPr="002A1524" w:rsidRDefault="005668B5" w:rsidP="00D632DD">
            <w:pPr>
              <w:spacing w:after="0" w:line="240" w:lineRule="auto"/>
              <w:ind w:left="0" w:right="0" w:firstLine="0"/>
              <w:jc w:val="center"/>
              <w:rPr>
                <w:rStyle w:val="1"/>
                <w:rFonts w:ascii="宋体" w:eastAsia="宋体" w:hAnsi="宋体"/>
                <w:iCs/>
                <w:color w:val="auto"/>
                <w:szCs w:val="24"/>
              </w:rPr>
            </w:pPr>
            <w:r w:rsidRPr="002A1524">
              <w:rPr>
                <w:rStyle w:val="1"/>
                <w:rFonts w:ascii="宋体" w:eastAsia="宋体" w:hAnsi="宋体"/>
                <w:iCs/>
                <w:color w:val="auto"/>
                <w:szCs w:val="24"/>
              </w:rPr>
              <w:t>17.5</w:t>
            </w:r>
          </w:p>
        </w:tc>
      </w:tr>
      <w:tr w:rsidR="005668B5" w:rsidRPr="002A1524" w:rsidTr="003B74D5">
        <w:trPr>
          <w:trHeight w:hRule="exact" w:val="457"/>
          <w:jc w:val="center"/>
        </w:trPr>
        <w:tc>
          <w:tcPr>
            <w:tcW w:w="2145" w:type="pct"/>
            <w:vAlign w:val="center"/>
          </w:tcPr>
          <w:p w:rsidR="005668B5" w:rsidRPr="002A1524" w:rsidRDefault="005668B5" w:rsidP="00D632DD">
            <w:pPr>
              <w:spacing w:after="0" w:line="240" w:lineRule="auto"/>
              <w:ind w:left="0" w:right="0" w:firstLine="0"/>
              <w:jc w:val="center"/>
              <w:rPr>
                <w:rStyle w:val="1"/>
                <w:rFonts w:ascii="宋体" w:eastAsia="宋体"/>
                <w:b/>
                <w:iCs/>
                <w:color w:val="auto"/>
                <w:szCs w:val="24"/>
              </w:rPr>
            </w:pPr>
            <w:r w:rsidRPr="002A1524">
              <w:rPr>
                <w:rStyle w:val="1"/>
                <w:rFonts w:ascii="宋体" w:eastAsia="宋体" w:hAnsi="宋体" w:hint="eastAsia"/>
                <w:b/>
                <w:iCs/>
                <w:color w:val="auto"/>
                <w:szCs w:val="24"/>
              </w:rPr>
              <w:t>过程</w:t>
            </w:r>
          </w:p>
        </w:tc>
        <w:tc>
          <w:tcPr>
            <w:tcW w:w="1712" w:type="pct"/>
            <w:vAlign w:val="center"/>
          </w:tcPr>
          <w:p w:rsidR="005668B5" w:rsidRPr="002A1524" w:rsidRDefault="005668B5" w:rsidP="005668B5">
            <w:pPr>
              <w:spacing w:after="0" w:line="240" w:lineRule="auto"/>
              <w:ind w:left="0" w:right="0" w:firstLineChars="200" w:firstLine="31680"/>
              <w:rPr>
                <w:rStyle w:val="1"/>
                <w:rFonts w:ascii="宋体" w:eastAsia="宋体" w:hAnsi="宋体"/>
                <w:iCs/>
                <w:color w:val="auto"/>
                <w:szCs w:val="24"/>
              </w:rPr>
            </w:pPr>
            <w:r w:rsidRPr="002A1524">
              <w:rPr>
                <w:rStyle w:val="1"/>
                <w:rFonts w:ascii="宋体" w:eastAsia="宋体" w:hAnsi="宋体"/>
                <w:iCs/>
                <w:color w:val="auto"/>
                <w:szCs w:val="24"/>
              </w:rPr>
              <w:t>20</w:t>
            </w:r>
          </w:p>
        </w:tc>
        <w:tc>
          <w:tcPr>
            <w:tcW w:w="1143" w:type="pct"/>
            <w:vAlign w:val="center"/>
          </w:tcPr>
          <w:p w:rsidR="005668B5" w:rsidRPr="002A1524" w:rsidRDefault="005668B5" w:rsidP="00D632DD">
            <w:pPr>
              <w:spacing w:after="0" w:line="240" w:lineRule="auto"/>
              <w:ind w:left="0" w:right="0" w:firstLine="0"/>
              <w:jc w:val="center"/>
              <w:rPr>
                <w:rStyle w:val="1"/>
                <w:rFonts w:ascii="宋体" w:eastAsia="宋体" w:hAnsi="宋体"/>
                <w:iCs/>
                <w:color w:val="auto"/>
                <w:szCs w:val="24"/>
              </w:rPr>
            </w:pPr>
            <w:r w:rsidRPr="002A1524">
              <w:rPr>
                <w:rStyle w:val="1"/>
                <w:rFonts w:ascii="宋体" w:eastAsia="宋体" w:hAnsi="宋体"/>
                <w:iCs/>
                <w:color w:val="auto"/>
                <w:szCs w:val="24"/>
              </w:rPr>
              <w:t>19</w:t>
            </w:r>
          </w:p>
        </w:tc>
      </w:tr>
      <w:tr w:rsidR="005668B5" w:rsidRPr="002A1524" w:rsidTr="003B74D5">
        <w:trPr>
          <w:trHeight w:hRule="exact" w:val="457"/>
          <w:jc w:val="center"/>
        </w:trPr>
        <w:tc>
          <w:tcPr>
            <w:tcW w:w="2145" w:type="pct"/>
            <w:vAlign w:val="center"/>
          </w:tcPr>
          <w:p w:rsidR="005668B5" w:rsidRPr="002A1524" w:rsidRDefault="005668B5" w:rsidP="00D632DD">
            <w:pPr>
              <w:spacing w:after="0" w:line="240" w:lineRule="auto"/>
              <w:ind w:left="0" w:right="0" w:firstLine="0"/>
              <w:jc w:val="center"/>
              <w:rPr>
                <w:rStyle w:val="1"/>
                <w:rFonts w:ascii="宋体" w:eastAsia="宋体"/>
                <w:b/>
                <w:iCs/>
                <w:color w:val="auto"/>
                <w:szCs w:val="24"/>
              </w:rPr>
            </w:pPr>
            <w:r w:rsidRPr="002A1524">
              <w:rPr>
                <w:rStyle w:val="1"/>
                <w:rFonts w:ascii="宋体" w:eastAsia="宋体" w:hAnsi="宋体" w:hint="eastAsia"/>
                <w:b/>
                <w:iCs/>
                <w:color w:val="auto"/>
                <w:szCs w:val="24"/>
              </w:rPr>
              <w:t>产出</w:t>
            </w:r>
          </w:p>
        </w:tc>
        <w:tc>
          <w:tcPr>
            <w:tcW w:w="1712" w:type="pct"/>
            <w:vAlign w:val="center"/>
          </w:tcPr>
          <w:p w:rsidR="005668B5" w:rsidRPr="002A1524" w:rsidRDefault="005668B5" w:rsidP="005668B5">
            <w:pPr>
              <w:spacing w:after="0" w:line="240" w:lineRule="auto"/>
              <w:ind w:left="0" w:right="0" w:firstLineChars="200" w:firstLine="31680"/>
              <w:rPr>
                <w:rStyle w:val="1"/>
                <w:rFonts w:ascii="宋体" w:eastAsia="宋体" w:hAnsi="宋体"/>
                <w:iCs/>
                <w:color w:val="auto"/>
                <w:szCs w:val="24"/>
              </w:rPr>
            </w:pPr>
            <w:r w:rsidRPr="002A1524">
              <w:rPr>
                <w:rStyle w:val="1"/>
                <w:rFonts w:ascii="宋体" w:eastAsia="宋体" w:hAnsi="宋体"/>
                <w:iCs/>
                <w:color w:val="auto"/>
                <w:szCs w:val="24"/>
              </w:rPr>
              <w:t>30</w:t>
            </w:r>
          </w:p>
        </w:tc>
        <w:tc>
          <w:tcPr>
            <w:tcW w:w="1143" w:type="pct"/>
            <w:vAlign w:val="center"/>
          </w:tcPr>
          <w:p w:rsidR="005668B5" w:rsidRPr="002A1524" w:rsidRDefault="005668B5" w:rsidP="00D632DD">
            <w:pPr>
              <w:spacing w:after="0" w:line="240" w:lineRule="auto"/>
              <w:ind w:left="0" w:right="0" w:firstLine="0"/>
              <w:jc w:val="center"/>
              <w:rPr>
                <w:rStyle w:val="1"/>
                <w:rFonts w:ascii="宋体" w:eastAsia="宋体" w:hAnsi="宋体"/>
                <w:iCs/>
                <w:color w:val="auto"/>
                <w:szCs w:val="24"/>
              </w:rPr>
            </w:pPr>
            <w:r w:rsidRPr="002A1524">
              <w:rPr>
                <w:rStyle w:val="1"/>
                <w:rFonts w:ascii="宋体" w:eastAsia="宋体" w:hAnsi="宋体"/>
                <w:iCs/>
                <w:color w:val="auto"/>
                <w:szCs w:val="24"/>
              </w:rPr>
              <w:t>30</w:t>
            </w:r>
          </w:p>
        </w:tc>
      </w:tr>
      <w:tr w:rsidR="005668B5" w:rsidRPr="002A1524" w:rsidTr="003B74D5">
        <w:trPr>
          <w:trHeight w:hRule="exact" w:val="457"/>
          <w:jc w:val="center"/>
        </w:trPr>
        <w:tc>
          <w:tcPr>
            <w:tcW w:w="2145" w:type="pct"/>
            <w:vAlign w:val="center"/>
          </w:tcPr>
          <w:p w:rsidR="005668B5" w:rsidRPr="002A1524" w:rsidRDefault="005668B5" w:rsidP="00D632DD">
            <w:pPr>
              <w:spacing w:after="0" w:line="240" w:lineRule="auto"/>
              <w:ind w:left="0" w:right="0" w:firstLine="0"/>
              <w:jc w:val="center"/>
              <w:rPr>
                <w:rStyle w:val="1"/>
                <w:rFonts w:ascii="宋体" w:eastAsia="宋体"/>
                <w:b/>
                <w:iCs/>
                <w:color w:val="auto"/>
                <w:szCs w:val="24"/>
              </w:rPr>
            </w:pPr>
            <w:r w:rsidRPr="002A1524">
              <w:rPr>
                <w:rStyle w:val="1"/>
                <w:rFonts w:ascii="宋体" w:eastAsia="宋体" w:hAnsi="宋体" w:hint="eastAsia"/>
                <w:b/>
                <w:iCs/>
                <w:color w:val="auto"/>
                <w:szCs w:val="24"/>
              </w:rPr>
              <w:t>效益</w:t>
            </w:r>
          </w:p>
        </w:tc>
        <w:tc>
          <w:tcPr>
            <w:tcW w:w="1712" w:type="pct"/>
            <w:vAlign w:val="center"/>
          </w:tcPr>
          <w:p w:rsidR="005668B5" w:rsidRPr="002A1524" w:rsidRDefault="005668B5" w:rsidP="005668B5">
            <w:pPr>
              <w:spacing w:after="0" w:line="240" w:lineRule="auto"/>
              <w:ind w:left="0" w:right="0" w:firstLineChars="200" w:firstLine="31680"/>
              <w:rPr>
                <w:rStyle w:val="1"/>
                <w:rFonts w:ascii="宋体" w:eastAsia="宋体" w:hAnsi="宋体"/>
                <w:iCs/>
                <w:color w:val="auto"/>
                <w:szCs w:val="24"/>
              </w:rPr>
            </w:pPr>
            <w:r w:rsidRPr="002A1524">
              <w:rPr>
                <w:rStyle w:val="1"/>
                <w:rFonts w:ascii="宋体" w:eastAsia="宋体" w:hAnsi="宋体"/>
                <w:iCs/>
                <w:color w:val="auto"/>
                <w:szCs w:val="24"/>
              </w:rPr>
              <w:t>30</w:t>
            </w:r>
          </w:p>
        </w:tc>
        <w:tc>
          <w:tcPr>
            <w:tcW w:w="1143" w:type="pct"/>
            <w:vAlign w:val="center"/>
          </w:tcPr>
          <w:p w:rsidR="005668B5" w:rsidRPr="002A1524" w:rsidRDefault="005668B5" w:rsidP="00D632DD">
            <w:pPr>
              <w:spacing w:after="0" w:line="240" w:lineRule="auto"/>
              <w:ind w:left="0" w:right="0" w:firstLine="0"/>
              <w:jc w:val="center"/>
              <w:rPr>
                <w:rStyle w:val="1"/>
                <w:rFonts w:ascii="宋体" w:eastAsia="宋体" w:hAnsi="宋体"/>
                <w:iCs/>
                <w:color w:val="auto"/>
                <w:szCs w:val="24"/>
              </w:rPr>
            </w:pPr>
            <w:r w:rsidRPr="002A1524">
              <w:rPr>
                <w:rStyle w:val="1"/>
                <w:rFonts w:ascii="宋体" w:eastAsia="宋体" w:hAnsi="宋体"/>
                <w:iCs/>
                <w:color w:val="auto"/>
                <w:szCs w:val="24"/>
              </w:rPr>
              <w:t>26.5</w:t>
            </w:r>
          </w:p>
        </w:tc>
      </w:tr>
      <w:tr w:rsidR="005668B5" w:rsidRPr="002A1524" w:rsidTr="003B74D5">
        <w:trPr>
          <w:trHeight w:hRule="exact" w:val="457"/>
          <w:jc w:val="center"/>
        </w:trPr>
        <w:tc>
          <w:tcPr>
            <w:tcW w:w="2145" w:type="pct"/>
            <w:tcBorders>
              <w:bottom w:val="single" w:sz="4" w:space="0" w:color="auto"/>
            </w:tcBorders>
            <w:shd w:val="pct10" w:color="auto" w:fill="auto"/>
            <w:vAlign w:val="center"/>
          </w:tcPr>
          <w:p w:rsidR="005668B5" w:rsidRPr="002A1524" w:rsidRDefault="005668B5" w:rsidP="005668B5">
            <w:pPr>
              <w:spacing w:after="0" w:line="358" w:lineRule="auto"/>
              <w:ind w:left="0" w:right="0" w:firstLineChars="650" w:firstLine="31680"/>
              <w:rPr>
                <w:rStyle w:val="1"/>
                <w:rFonts w:ascii="宋体" w:eastAsia="宋体"/>
                <w:b/>
                <w:iCs/>
                <w:color w:val="auto"/>
              </w:rPr>
            </w:pPr>
            <w:r w:rsidRPr="002A1524">
              <w:rPr>
                <w:rStyle w:val="1"/>
                <w:rFonts w:ascii="宋体" w:eastAsia="宋体" w:hAnsi="宋体" w:hint="eastAsia"/>
                <w:b/>
                <w:iCs/>
                <w:color w:val="auto"/>
              </w:rPr>
              <w:t>合计</w:t>
            </w:r>
          </w:p>
        </w:tc>
        <w:tc>
          <w:tcPr>
            <w:tcW w:w="1712" w:type="pct"/>
            <w:tcBorders>
              <w:bottom w:val="single" w:sz="4" w:space="0" w:color="auto"/>
            </w:tcBorders>
            <w:shd w:val="pct10" w:color="auto" w:fill="auto"/>
            <w:vAlign w:val="center"/>
          </w:tcPr>
          <w:p w:rsidR="005668B5" w:rsidRPr="002A1524" w:rsidRDefault="005668B5" w:rsidP="005668B5">
            <w:pPr>
              <w:spacing w:after="0" w:line="358" w:lineRule="auto"/>
              <w:ind w:left="0" w:right="0" w:firstLineChars="150" w:firstLine="31680"/>
              <w:rPr>
                <w:rStyle w:val="1"/>
                <w:rFonts w:ascii="宋体" w:eastAsia="宋体" w:hAnsi="宋体"/>
                <w:b/>
                <w:iCs/>
                <w:color w:val="auto"/>
              </w:rPr>
            </w:pPr>
            <w:r w:rsidRPr="002A1524">
              <w:rPr>
                <w:rStyle w:val="1"/>
                <w:rFonts w:ascii="宋体" w:eastAsia="宋体" w:hAnsi="宋体"/>
                <w:b/>
                <w:iCs/>
                <w:color w:val="auto"/>
              </w:rPr>
              <w:t>100</w:t>
            </w:r>
          </w:p>
        </w:tc>
        <w:tc>
          <w:tcPr>
            <w:tcW w:w="1143" w:type="pct"/>
            <w:tcBorders>
              <w:bottom w:val="single" w:sz="4" w:space="0" w:color="auto"/>
            </w:tcBorders>
            <w:shd w:val="pct10" w:color="auto" w:fill="auto"/>
            <w:vAlign w:val="center"/>
          </w:tcPr>
          <w:p w:rsidR="005668B5" w:rsidRPr="002A1524" w:rsidRDefault="005668B5" w:rsidP="00002A58">
            <w:pPr>
              <w:spacing w:after="0" w:line="358" w:lineRule="auto"/>
              <w:ind w:left="0" w:right="0" w:firstLine="0"/>
              <w:jc w:val="center"/>
              <w:rPr>
                <w:rStyle w:val="1"/>
                <w:rFonts w:ascii="宋体" w:eastAsia="宋体" w:hAnsi="宋体"/>
                <w:b/>
                <w:iCs/>
                <w:color w:val="auto"/>
              </w:rPr>
            </w:pPr>
            <w:r w:rsidRPr="002A1524">
              <w:rPr>
                <w:rStyle w:val="1"/>
                <w:rFonts w:ascii="宋体" w:eastAsia="宋体" w:hAnsi="宋体"/>
                <w:b/>
                <w:iCs/>
                <w:color w:val="auto"/>
              </w:rPr>
              <w:t>93</w:t>
            </w:r>
          </w:p>
        </w:tc>
      </w:tr>
    </w:tbl>
    <w:p w:rsidR="005668B5" w:rsidRPr="002A1524" w:rsidRDefault="005668B5" w:rsidP="00C24CA2">
      <w:pPr>
        <w:widowControl w:val="0"/>
        <w:snapToGrid w:val="0"/>
        <w:spacing w:after="0" w:line="358" w:lineRule="auto"/>
        <w:ind w:left="0" w:right="0" w:firstLine="641"/>
        <w:jc w:val="both"/>
        <w:textAlignment w:val="baseline"/>
        <w:rPr>
          <w:rFonts w:ascii="宋体"/>
          <w:color w:val="auto"/>
          <w:kern w:val="0"/>
          <w:sz w:val="14"/>
          <w:szCs w:val="20"/>
          <w:u w:color="000000"/>
        </w:rPr>
      </w:pPr>
    </w:p>
    <w:p w:rsidR="005668B5" w:rsidRPr="002A1524" w:rsidRDefault="005668B5" w:rsidP="0053352F">
      <w:pPr>
        <w:widowControl w:val="0"/>
        <w:snapToGrid w:val="0"/>
        <w:spacing w:after="0" w:line="480" w:lineRule="exact"/>
        <w:ind w:left="0" w:right="0" w:firstLineChars="200" w:firstLine="31680"/>
        <w:jc w:val="both"/>
        <w:textAlignment w:val="baseline"/>
        <w:rPr>
          <w:rFonts w:ascii="宋体"/>
          <w:color w:val="auto"/>
          <w:kern w:val="0"/>
          <w:sz w:val="24"/>
          <w:szCs w:val="24"/>
          <w:u w:color="000000"/>
        </w:rPr>
      </w:pPr>
      <w:r w:rsidRPr="002A1524">
        <w:rPr>
          <w:rFonts w:ascii="宋体" w:hAnsi="宋体" w:hint="eastAsia"/>
          <w:bCs/>
          <w:color w:val="auto"/>
          <w:kern w:val="0"/>
          <w:sz w:val="24"/>
          <w:szCs w:val="24"/>
          <w:u w:color="000000"/>
        </w:rPr>
        <w:t>根据上表，项目评价得分率较高为</w:t>
      </w:r>
      <w:r w:rsidRPr="002A1524">
        <w:rPr>
          <w:rFonts w:ascii="宋体" w:hAnsi="宋体"/>
          <w:bCs/>
          <w:color w:val="auto"/>
          <w:kern w:val="0"/>
          <w:sz w:val="24"/>
          <w:szCs w:val="24"/>
          <w:u w:color="000000"/>
        </w:rPr>
        <w:t>93%</w:t>
      </w:r>
      <w:r w:rsidRPr="002A1524">
        <w:rPr>
          <w:rFonts w:ascii="宋体" w:hAnsi="宋体" w:hint="eastAsia"/>
          <w:bCs/>
          <w:color w:val="auto"/>
          <w:kern w:val="0"/>
          <w:sz w:val="24"/>
          <w:szCs w:val="24"/>
          <w:u w:color="000000"/>
        </w:rPr>
        <w:t>，扣分</w:t>
      </w:r>
      <w:r w:rsidRPr="002A1524">
        <w:rPr>
          <w:rFonts w:ascii="宋体" w:hAnsi="宋体"/>
          <w:bCs/>
          <w:color w:val="auto"/>
          <w:kern w:val="0"/>
          <w:sz w:val="24"/>
          <w:szCs w:val="24"/>
          <w:u w:color="000000"/>
        </w:rPr>
        <w:t>7</w:t>
      </w:r>
      <w:r w:rsidRPr="002A1524">
        <w:rPr>
          <w:rFonts w:ascii="宋体" w:hAnsi="宋体" w:hint="eastAsia"/>
          <w:bCs/>
          <w:color w:val="auto"/>
          <w:kern w:val="0"/>
          <w:sz w:val="24"/>
          <w:szCs w:val="24"/>
          <w:u w:color="000000"/>
        </w:rPr>
        <w:t>分。扣分原因主要为：</w:t>
      </w:r>
      <w:r w:rsidRPr="002A1524">
        <w:rPr>
          <w:rFonts w:ascii="宋体" w:hAnsi="宋体" w:hint="eastAsia"/>
          <w:b/>
          <w:bCs/>
          <w:color w:val="auto"/>
          <w:kern w:val="0"/>
          <w:sz w:val="24"/>
          <w:szCs w:val="24"/>
          <w:u w:color="000000"/>
        </w:rPr>
        <w:t>（</w:t>
      </w:r>
      <w:r w:rsidRPr="002A1524">
        <w:rPr>
          <w:rFonts w:ascii="宋体" w:hAnsi="宋体"/>
          <w:b/>
          <w:bCs/>
          <w:color w:val="auto"/>
          <w:kern w:val="0"/>
          <w:sz w:val="24"/>
          <w:szCs w:val="24"/>
          <w:u w:color="000000"/>
        </w:rPr>
        <w:t>1</w:t>
      </w:r>
      <w:r w:rsidRPr="002A1524">
        <w:rPr>
          <w:rFonts w:ascii="宋体" w:hAnsi="宋体" w:hint="eastAsia"/>
          <w:b/>
          <w:bCs/>
          <w:color w:val="auto"/>
          <w:kern w:val="0"/>
          <w:sz w:val="24"/>
          <w:szCs w:val="24"/>
          <w:u w:color="000000"/>
        </w:rPr>
        <w:t>）项目决策方面，</w:t>
      </w:r>
      <w:r w:rsidRPr="002A1524">
        <w:rPr>
          <w:rFonts w:ascii="宋体" w:hAnsi="宋体" w:hint="eastAsia"/>
          <w:bCs/>
          <w:color w:val="auto"/>
          <w:kern w:val="0"/>
          <w:sz w:val="24"/>
          <w:szCs w:val="24"/>
          <w:u w:color="000000"/>
        </w:rPr>
        <w:t>在绩效目标指标设置时及预算编制方面不够科学、合理，合计扣分</w:t>
      </w:r>
      <w:r w:rsidRPr="002A1524">
        <w:rPr>
          <w:rFonts w:ascii="宋体" w:hAnsi="宋体"/>
          <w:bCs/>
          <w:color w:val="auto"/>
          <w:kern w:val="0"/>
          <w:sz w:val="24"/>
          <w:szCs w:val="24"/>
          <w:u w:color="000000"/>
        </w:rPr>
        <w:t>2.5</w:t>
      </w:r>
      <w:r w:rsidRPr="002A1524">
        <w:rPr>
          <w:rFonts w:ascii="宋体" w:hAnsi="宋体" w:hint="eastAsia"/>
          <w:bCs/>
          <w:color w:val="auto"/>
          <w:kern w:val="0"/>
          <w:sz w:val="24"/>
          <w:szCs w:val="24"/>
          <w:u w:color="000000"/>
        </w:rPr>
        <w:t>分；</w:t>
      </w:r>
      <w:r w:rsidRPr="002A1524">
        <w:rPr>
          <w:rFonts w:ascii="宋体" w:hAnsi="宋体" w:hint="eastAsia"/>
          <w:b/>
          <w:bCs/>
          <w:color w:val="auto"/>
          <w:kern w:val="0"/>
          <w:sz w:val="24"/>
          <w:szCs w:val="24"/>
          <w:u w:color="000000"/>
        </w:rPr>
        <w:t>（</w:t>
      </w:r>
      <w:r w:rsidRPr="002A1524">
        <w:rPr>
          <w:rFonts w:ascii="宋体" w:hAnsi="宋体"/>
          <w:b/>
          <w:bCs/>
          <w:color w:val="auto"/>
          <w:kern w:val="0"/>
          <w:sz w:val="24"/>
          <w:szCs w:val="24"/>
          <w:u w:color="000000"/>
        </w:rPr>
        <w:t>2</w:t>
      </w:r>
      <w:r w:rsidRPr="002A1524">
        <w:rPr>
          <w:rFonts w:ascii="宋体" w:hAnsi="宋体" w:hint="eastAsia"/>
          <w:b/>
          <w:bCs/>
          <w:color w:val="auto"/>
          <w:kern w:val="0"/>
          <w:sz w:val="24"/>
          <w:szCs w:val="24"/>
          <w:u w:color="000000"/>
        </w:rPr>
        <w:t>）项目实施过程方面，</w:t>
      </w:r>
      <w:r w:rsidRPr="002A1524">
        <w:rPr>
          <w:rFonts w:ascii="宋体" w:hAnsi="宋体" w:hint="eastAsia"/>
          <w:bCs/>
          <w:color w:val="auto"/>
          <w:kern w:val="0"/>
          <w:sz w:val="24"/>
          <w:szCs w:val="24"/>
          <w:u w:color="000000"/>
        </w:rPr>
        <w:t>实际支出额与预算计划安排资金支出额存在一定的差距，扣</w:t>
      </w:r>
      <w:r w:rsidRPr="002A1524">
        <w:rPr>
          <w:rFonts w:ascii="宋体" w:hAnsi="宋体"/>
          <w:bCs/>
          <w:color w:val="auto"/>
          <w:kern w:val="0"/>
          <w:sz w:val="24"/>
          <w:szCs w:val="24"/>
          <w:u w:color="000000"/>
        </w:rPr>
        <w:t>1</w:t>
      </w:r>
      <w:r w:rsidRPr="002A1524">
        <w:rPr>
          <w:rFonts w:ascii="宋体" w:hAnsi="宋体" w:hint="eastAsia"/>
          <w:bCs/>
          <w:color w:val="auto"/>
          <w:kern w:val="0"/>
          <w:sz w:val="24"/>
          <w:szCs w:val="24"/>
          <w:u w:color="000000"/>
        </w:rPr>
        <w:t>分；</w:t>
      </w:r>
      <w:r w:rsidRPr="002A1524">
        <w:rPr>
          <w:rFonts w:ascii="宋体" w:hAnsi="宋体" w:hint="eastAsia"/>
          <w:b/>
          <w:bCs/>
          <w:color w:val="auto"/>
          <w:kern w:val="0"/>
          <w:sz w:val="24"/>
          <w:szCs w:val="24"/>
          <w:u w:color="000000"/>
        </w:rPr>
        <w:t>（</w:t>
      </w:r>
      <w:r w:rsidRPr="002A1524">
        <w:rPr>
          <w:rFonts w:ascii="宋体" w:hAnsi="宋体"/>
          <w:b/>
          <w:bCs/>
          <w:color w:val="auto"/>
          <w:kern w:val="0"/>
          <w:sz w:val="24"/>
          <w:szCs w:val="24"/>
          <w:u w:color="000000"/>
        </w:rPr>
        <w:t>3</w:t>
      </w:r>
      <w:r w:rsidRPr="002A1524">
        <w:rPr>
          <w:rFonts w:ascii="宋体" w:hAnsi="宋体" w:hint="eastAsia"/>
          <w:b/>
          <w:bCs/>
          <w:color w:val="auto"/>
          <w:kern w:val="0"/>
          <w:sz w:val="24"/>
          <w:szCs w:val="24"/>
          <w:u w:color="000000"/>
        </w:rPr>
        <w:t>）项目效益方面</w:t>
      </w:r>
      <w:r w:rsidRPr="002A1524">
        <w:rPr>
          <w:rFonts w:ascii="宋体" w:hAnsi="宋体" w:hint="eastAsia"/>
          <w:bCs/>
          <w:color w:val="auto"/>
          <w:kern w:val="0"/>
          <w:sz w:val="24"/>
          <w:szCs w:val="24"/>
          <w:u w:color="000000"/>
        </w:rPr>
        <w:t>，根据问卷调查结果，</w:t>
      </w:r>
      <w:r w:rsidRPr="002A1524">
        <w:rPr>
          <w:rFonts w:ascii="宋体" w:hAnsi="宋体"/>
          <w:bCs/>
          <w:color w:val="auto"/>
          <w:kern w:val="0"/>
          <w:sz w:val="24"/>
          <w:szCs w:val="24"/>
          <w:u w:color="000000"/>
        </w:rPr>
        <w:t>2020</w:t>
      </w:r>
      <w:r w:rsidRPr="002A1524">
        <w:rPr>
          <w:rFonts w:ascii="宋体" w:hAnsi="宋体" w:hint="eastAsia"/>
          <w:bCs/>
          <w:color w:val="auto"/>
          <w:kern w:val="0"/>
          <w:sz w:val="24"/>
          <w:szCs w:val="24"/>
          <w:u w:color="000000"/>
        </w:rPr>
        <w:t>年度研发经费项目受益企业在研发投入方面积极性不够高涨，项目实施带来的社会效益未能达到预期水平，扣</w:t>
      </w:r>
      <w:r w:rsidRPr="002A1524">
        <w:rPr>
          <w:rFonts w:ascii="宋体" w:hAnsi="宋体"/>
          <w:bCs/>
          <w:color w:val="auto"/>
          <w:kern w:val="0"/>
          <w:sz w:val="24"/>
          <w:szCs w:val="24"/>
          <w:u w:color="000000"/>
        </w:rPr>
        <w:t>3.5</w:t>
      </w:r>
      <w:r w:rsidRPr="002A1524">
        <w:rPr>
          <w:rFonts w:ascii="宋体" w:hAnsi="宋体" w:hint="eastAsia"/>
          <w:bCs/>
          <w:color w:val="auto"/>
          <w:kern w:val="0"/>
          <w:sz w:val="24"/>
          <w:szCs w:val="24"/>
          <w:u w:color="000000"/>
        </w:rPr>
        <w:t>分</w:t>
      </w:r>
      <w:r w:rsidRPr="002A1524">
        <w:rPr>
          <w:rFonts w:ascii="宋体" w:hAnsi="宋体" w:hint="eastAsia"/>
          <w:color w:val="auto"/>
          <w:kern w:val="0"/>
          <w:sz w:val="24"/>
          <w:szCs w:val="24"/>
          <w:u w:color="000000"/>
        </w:rPr>
        <w:t>。</w:t>
      </w:r>
    </w:p>
    <w:p w:rsidR="005668B5" w:rsidRPr="002A1524" w:rsidRDefault="005668B5" w:rsidP="0053352F">
      <w:pPr>
        <w:widowControl w:val="0"/>
        <w:snapToGrid w:val="0"/>
        <w:spacing w:after="0" w:line="480" w:lineRule="exact"/>
        <w:ind w:left="0" w:right="0" w:firstLineChars="200" w:firstLine="31680"/>
        <w:jc w:val="both"/>
        <w:textAlignment w:val="baseline"/>
        <w:rPr>
          <w:rFonts w:ascii="宋体"/>
          <w:color w:val="auto"/>
          <w:kern w:val="0"/>
          <w:sz w:val="24"/>
          <w:szCs w:val="24"/>
          <w:u w:color="000000"/>
        </w:rPr>
      </w:pPr>
    </w:p>
    <w:p w:rsidR="005668B5" w:rsidRPr="002A1524" w:rsidRDefault="005668B5" w:rsidP="0053352F">
      <w:pPr>
        <w:widowControl w:val="0"/>
        <w:snapToGrid w:val="0"/>
        <w:spacing w:after="0" w:line="480" w:lineRule="exact"/>
        <w:ind w:left="0" w:right="0" w:firstLineChars="200" w:firstLine="31680"/>
        <w:jc w:val="both"/>
        <w:textAlignment w:val="baseline"/>
        <w:rPr>
          <w:rFonts w:ascii="宋体"/>
          <w:color w:val="auto"/>
          <w:kern w:val="0"/>
          <w:sz w:val="24"/>
          <w:szCs w:val="24"/>
          <w:u w:color="000000"/>
        </w:rPr>
      </w:pPr>
    </w:p>
    <w:p w:rsidR="005668B5" w:rsidRPr="002A1524" w:rsidRDefault="005668B5" w:rsidP="0053352F">
      <w:pPr>
        <w:widowControl w:val="0"/>
        <w:snapToGrid w:val="0"/>
        <w:spacing w:after="0" w:line="500" w:lineRule="exact"/>
        <w:ind w:left="0" w:right="0" w:firstLineChars="200" w:firstLine="31680"/>
        <w:jc w:val="right"/>
        <w:textAlignment w:val="baseline"/>
        <w:rPr>
          <w:rFonts w:ascii="宋体"/>
          <w:color w:val="auto"/>
          <w:kern w:val="0"/>
          <w:sz w:val="24"/>
          <w:szCs w:val="24"/>
          <w:u w:color="000000"/>
        </w:rPr>
      </w:pPr>
      <w:r w:rsidRPr="002A1524">
        <w:rPr>
          <w:rFonts w:ascii="宋体" w:hAnsi="宋体" w:hint="eastAsia"/>
          <w:color w:val="auto"/>
          <w:kern w:val="0"/>
          <w:sz w:val="24"/>
          <w:szCs w:val="24"/>
          <w:u w:color="000000"/>
        </w:rPr>
        <w:t>龙岩弘业有限责任会计师事务所</w:t>
      </w:r>
    </w:p>
    <w:p w:rsidR="005668B5" w:rsidRPr="002A1524" w:rsidRDefault="005668B5" w:rsidP="0053352F">
      <w:pPr>
        <w:widowControl w:val="0"/>
        <w:wordWrap w:val="0"/>
        <w:snapToGrid w:val="0"/>
        <w:spacing w:after="0" w:line="500" w:lineRule="exact"/>
        <w:ind w:left="0" w:right="600" w:firstLineChars="200" w:firstLine="31680"/>
        <w:jc w:val="right"/>
        <w:textAlignment w:val="baseline"/>
        <w:rPr>
          <w:rFonts w:ascii="宋体"/>
          <w:color w:val="auto"/>
          <w:kern w:val="0"/>
          <w:sz w:val="24"/>
          <w:szCs w:val="24"/>
          <w:u w:color="000000"/>
        </w:rPr>
      </w:pPr>
      <w:r w:rsidRPr="002A1524">
        <w:rPr>
          <w:rFonts w:ascii="宋体" w:hAnsi="宋体"/>
          <w:color w:val="auto"/>
          <w:kern w:val="0"/>
          <w:sz w:val="24"/>
          <w:szCs w:val="24"/>
          <w:u w:color="000000"/>
        </w:rPr>
        <w:t>2021</w:t>
      </w:r>
      <w:r w:rsidRPr="002A1524">
        <w:rPr>
          <w:rFonts w:ascii="宋体" w:hAnsi="宋体" w:hint="eastAsia"/>
          <w:color w:val="auto"/>
          <w:kern w:val="0"/>
          <w:sz w:val="24"/>
          <w:szCs w:val="24"/>
          <w:u w:color="000000"/>
        </w:rPr>
        <w:t>年</w:t>
      </w:r>
      <w:r w:rsidRPr="002A1524">
        <w:rPr>
          <w:rFonts w:ascii="宋体" w:hAnsi="宋体"/>
          <w:color w:val="auto"/>
          <w:kern w:val="0"/>
          <w:sz w:val="24"/>
          <w:szCs w:val="24"/>
          <w:u w:color="000000"/>
        </w:rPr>
        <w:t>12</w:t>
      </w:r>
      <w:r w:rsidRPr="002A1524">
        <w:rPr>
          <w:rFonts w:ascii="宋体" w:hAnsi="宋体" w:hint="eastAsia"/>
          <w:color w:val="auto"/>
          <w:kern w:val="0"/>
          <w:sz w:val="24"/>
          <w:szCs w:val="24"/>
          <w:u w:color="000000"/>
        </w:rPr>
        <w:t>月</w:t>
      </w:r>
      <w:r w:rsidRPr="002A1524">
        <w:rPr>
          <w:rFonts w:ascii="宋体" w:hAnsi="宋体"/>
          <w:color w:val="auto"/>
          <w:kern w:val="0"/>
          <w:sz w:val="24"/>
          <w:szCs w:val="24"/>
          <w:u w:color="000000"/>
        </w:rPr>
        <w:t>10</w:t>
      </w:r>
      <w:r w:rsidRPr="002A1524">
        <w:rPr>
          <w:rFonts w:ascii="宋体" w:hAnsi="宋体" w:hint="eastAsia"/>
          <w:color w:val="auto"/>
          <w:kern w:val="0"/>
          <w:sz w:val="24"/>
          <w:szCs w:val="24"/>
          <w:u w:color="000000"/>
        </w:rPr>
        <w:t>日</w:t>
      </w:r>
    </w:p>
    <w:p w:rsidR="005668B5" w:rsidRPr="002A1524" w:rsidRDefault="005668B5">
      <w:pPr>
        <w:pageBreakBefore/>
        <w:widowControl w:val="0"/>
        <w:snapToGrid w:val="0"/>
        <w:spacing w:after="0" w:line="520" w:lineRule="exact"/>
        <w:ind w:left="0" w:right="0" w:firstLine="0"/>
        <w:jc w:val="both"/>
        <w:textAlignment w:val="baseline"/>
        <w:rPr>
          <w:rFonts w:ascii="宋体"/>
          <w:color w:val="auto"/>
          <w:kern w:val="0"/>
          <w:sz w:val="30"/>
          <w:szCs w:val="30"/>
          <w:u w:color="000000"/>
        </w:rPr>
      </w:pPr>
      <w:r w:rsidRPr="002A1524">
        <w:rPr>
          <w:rFonts w:ascii="宋体" w:hAnsi="宋体" w:hint="eastAsia"/>
          <w:color w:val="auto"/>
          <w:kern w:val="0"/>
          <w:sz w:val="30"/>
          <w:szCs w:val="30"/>
          <w:u w:color="000000"/>
        </w:rPr>
        <w:t>附件</w:t>
      </w:r>
      <w:r w:rsidRPr="002A1524">
        <w:rPr>
          <w:rFonts w:ascii="宋体" w:hAnsi="宋体"/>
          <w:color w:val="auto"/>
          <w:kern w:val="0"/>
          <w:sz w:val="30"/>
          <w:szCs w:val="30"/>
          <w:u w:color="000000"/>
        </w:rPr>
        <w:t>1</w:t>
      </w:r>
      <w:r w:rsidRPr="002A1524">
        <w:rPr>
          <w:rFonts w:ascii="宋体" w:hAnsi="宋体" w:hint="eastAsia"/>
          <w:color w:val="auto"/>
          <w:kern w:val="0"/>
          <w:sz w:val="30"/>
          <w:szCs w:val="30"/>
          <w:u w:color="000000"/>
        </w:rPr>
        <w:t>：</w:t>
      </w:r>
    </w:p>
    <w:p w:rsidR="005668B5" w:rsidRPr="002A1524" w:rsidRDefault="005668B5" w:rsidP="0053352F">
      <w:pPr>
        <w:widowControl w:val="0"/>
        <w:snapToGrid w:val="0"/>
        <w:spacing w:afterLines="100" w:line="520" w:lineRule="exact"/>
        <w:ind w:left="0" w:right="0" w:firstLineChars="200" w:firstLine="31680"/>
        <w:jc w:val="center"/>
        <w:textAlignment w:val="baseline"/>
        <w:rPr>
          <w:rFonts w:ascii="宋体"/>
          <w:b/>
          <w:color w:val="auto"/>
          <w:kern w:val="0"/>
          <w:sz w:val="30"/>
          <w:szCs w:val="30"/>
          <w:u w:color="000000"/>
        </w:rPr>
      </w:pPr>
      <w:r w:rsidRPr="002A1524">
        <w:rPr>
          <w:rFonts w:ascii="宋体" w:hAnsi="宋体" w:hint="eastAsia"/>
          <w:b/>
          <w:color w:val="auto"/>
          <w:kern w:val="0"/>
          <w:sz w:val="30"/>
          <w:szCs w:val="30"/>
          <w:u w:color="000000"/>
        </w:rPr>
        <w:t>评价组团队配置情况表</w:t>
      </w:r>
    </w:p>
    <w:tbl>
      <w:tblPr>
        <w:tblW w:w="5000" w:type="pct"/>
        <w:tblLook w:val="00A0"/>
      </w:tblPr>
      <w:tblGrid>
        <w:gridCol w:w="2103"/>
        <w:gridCol w:w="3374"/>
        <w:gridCol w:w="3697"/>
      </w:tblGrid>
      <w:tr w:rsidR="005668B5" w:rsidRPr="002A1524">
        <w:trPr>
          <w:trHeight w:val="1096"/>
        </w:trPr>
        <w:tc>
          <w:tcPr>
            <w:tcW w:w="1146" w:type="pct"/>
            <w:tcBorders>
              <w:top w:val="single" w:sz="4" w:space="0" w:color="auto"/>
              <w:left w:val="single" w:sz="4" w:space="0" w:color="auto"/>
              <w:bottom w:val="single" w:sz="4" w:space="0" w:color="auto"/>
              <w:right w:val="single" w:sz="4" w:space="0" w:color="auto"/>
            </w:tcBorders>
            <w:vAlign w:val="center"/>
          </w:tcPr>
          <w:p w:rsidR="005668B5" w:rsidRPr="002A1524" w:rsidRDefault="005668B5">
            <w:pPr>
              <w:spacing w:after="0" w:line="240" w:lineRule="auto"/>
              <w:ind w:left="0" w:right="0" w:firstLine="0"/>
              <w:jc w:val="center"/>
              <w:rPr>
                <w:rFonts w:ascii="宋体" w:cs="宋体"/>
                <w:b/>
                <w:bCs/>
                <w:color w:val="auto"/>
                <w:kern w:val="0"/>
                <w:sz w:val="28"/>
                <w:szCs w:val="28"/>
              </w:rPr>
            </w:pPr>
            <w:r w:rsidRPr="002A1524">
              <w:rPr>
                <w:rFonts w:ascii="宋体" w:hAnsi="宋体" w:cs="宋体" w:hint="eastAsia"/>
                <w:b/>
                <w:bCs/>
                <w:color w:val="auto"/>
                <w:kern w:val="0"/>
                <w:sz w:val="28"/>
                <w:szCs w:val="28"/>
              </w:rPr>
              <w:t>姓</w:t>
            </w:r>
            <w:r w:rsidRPr="002A1524">
              <w:rPr>
                <w:rFonts w:ascii="宋体" w:hAnsi="宋体" w:cs="宋体"/>
                <w:b/>
                <w:bCs/>
                <w:color w:val="auto"/>
                <w:kern w:val="0"/>
                <w:sz w:val="28"/>
                <w:szCs w:val="28"/>
              </w:rPr>
              <w:t xml:space="preserve">  </w:t>
            </w:r>
            <w:r w:rsidRPr="002A1524">
              <w:rPr>
                <w:rFonts w:ascii="宋体" w:hAnsi="宋体" w:cs="宋体" w:hint="eastAsia"/>
                <w:b/>
                <w:bCs/>
                <w:color w:val="auto"/>
                <w:kern w:val="0"/>
                <w:sz w:val="28"/>
                <w:szCs w:val="28"/>
              </w:rPr>
              <w:t>名</w:t>
            </w:r>
          </w:p>
        </w:tc>
        <w:tc>
          <w:tcPr>
            <w:tcW w:w="1839" w:type="pct"/>
            <w:tcBorders>
              <w:top w:val="single" w:sz="4" w:space="0" w:color="auto"/>
              <w:left w:val="nil"/>
              <w:bottom w:val="single" w:sz="4" w:space="0" w:color="auto"/>
              <w:right w:val="single" w:sz="4" w:space="0" w:color="auto"/>
            </w:tcBorders>
            <w:vAlign w:val="center"/>
          </w:tcPr>
          <w:p w:rsidR="005668B5" w:rsidRPr="002A1524" w:rsidRDefault="005668B5">
            <w:pPr>
              <w:spacing w:after="0" w:line="240" w:lineRule="auto"/>
              <w:ind w:left="0" w:right="0" w:firstLine="0"/>
              <w:jc w:val="center"/>
              <w:rPr>
                <w:rFonts w:ascii="宋体" w:cs="宋体"/>
                <w:b/>
                <w:bCs/>
                <w:color w:val="auto"/>
                <w:kern w:val="0"/>
                <w:sz w:val="28"/>
                <w:szCs w:val="28"/>
              </w:rPr>
            </w:pPr>
            <w:r w:rsidRPr="002A1524">
              <w:rPr>
                <w:rFonts w:ascii="宋体" w:hAnsi="宋体" w:cs="宋体" w:hint="eastAsia"/>
                <w:b/>
                <w:bCs/>
                <w:color w:val="auto"/>
                <w:kern w:val="0"/>
                <w:sz w:val="28"/>
                <w:szCs w:val="28"/>
              </w:rPr>
              <w:t>执业资格</w:t>
            </w:r>
          </w:p>
        </w:tc>
        <w:tc>
          <w:tcPr>
            <w:tcW w:w="2015" w:type="pct"/>
            <w:tcBorders>
              <w:top w:val="single" w:sz="4" w:space="0" w:color="auto"/>
              <w:left w:val="nil"/>
              <w:bottom w:val="single" w:sz="4" w:space="0" w:color="auto"/>
              <w:right w:val="single" w:sz="4" w:space="0" w:color="auto"/>
            </w:tcBorders>
            <w:vAlign w:val="center"/>
          </w:tcPr>
          <w:p w:rsidR="005668B5" w:rsidRPr="002A1524" w:rsidRDefault="005668B5">
            <w:pPr>
              <w:spacing w:after="0" w:line="240" w:lineRule="auto"/>
              <w:ind w:left="0" w:right="0" w:firstLine="0"/>
              <w:jc w:val="center"/>
              <w:rPr>
                <w:rFonts w:ascii="宋体" w:cs="宋体"/>
                <w:b/>
                <w:bCs/>
                <w:color w:val="auto"/>
                <w:kern w:val="0"/>
                <w:sz w:val="28"/>
                <w:szCs w:val="28"/>
              </w:rPr>
            </w:pPr>
            <w:r w:rsidRPr="002A1524">
              <w:rPr>
                <w:rFonts w:ascii="宋体" w:hAnsi="宋体" w:cs="宋体" w:hint="eastAsia"/>
                <w:b/>
                <w:bCs/>
                <w:color w:val="auto"/>
                <w:kern w:val="0"/>
                <w:sz w:val="28"/>
                <w:szCs w:val="28"/>
              </w:rPr>
              <w:t>本次负责工作内容</w:t>
            </w:r>
          </w:p>
        </w:tc>
      </w:tr>
      <w:tr w:rsidR="005668B5" w:rsidRPr="002A1524">
        <w:trPr>
          <w:trHeight w:val="1096"/>
        </w:trPr>
        <w:tc>
          <w:tcPr>
            <w:tcW w:w="1146" w:type="pct"/>
            <w:tcBorders>
              <w:top w:val="single" w:sz="4" w:space="0" w:color="auto"/>
              <w:left w:val="single" w:sz="4" w:space="0" w:color="auto"/>
              <w:bottom w:val="single" w:sz="4" w:space="0" w:color="auto"/>
              <w:right w:val="single" w:sz="4" w:space="0" w:color="auto"/>
            </w:tcBorders>
            <w:vAlign w:val="center"/>
          </w:tcPr>
          <w:p w:rsidR="005668B5" w:rsidRPr="002A1524" w:rsidRDefault="005668B5">
            <w:pPr>
              <w:spacing w:after="0" w:line="240" w:lineRule="auto"/>
              <w:ind w:left="0" w:right="0" w:firstLine="0"/>
              <w:jc w:val="center"/>
              <w:rPr>
                <w:rFonts w:ascii="宋体" w:cs="宋体"/>
                <w:bCs/>
                <w:color w:val="auto"/>
                <w:kern w:val="0"/>
                <w:sz w:val="28"/>
                <w:szCs w:val="28"/>
              </w:rPr>
            </w:pPr>
            <w:r w:rsidRPr="002A1524">
              <w:rPr>
                <w:rFonts w:ascii="宋体" w:hAnsi="宋体" w:cs="宋体" w:hint="eastAsia"/>
                <w:bCs/>
                <w:color w:val="auto"/>
                <w:kern w:val="0"/>
                <w:sz w:val="28"/>
                <w:szCs w:val="28"/>
              </w:rPr>
              <w:t>郑建平</w:t>
            </w:r>
          </w:p>
        </w:tc>
        <w:tc>
          <w:tcPr>
            <w:tcW w:w="1839" w:type="pct"/>
            <w:tcBorders>
              <w:top w:val="single" w:sz="4" w:space="0" w:color="auto"/>
              <w:left w:val="nil"/>
              <w:bottom w:val="single" w:sz="4" w:space="0" w:color="auto"/>
              <w:right w:val="single" w:sz="4" w:space="0" w:color="auto"/>
            </w:tcBorders>
            <w:vAlign w:val="center"/>
          </w:tcPr>
          <w:p w:rsidR="005668B5" w:rsidRPr="002A1524" w:rsidRDefault="005668B5">
            <w:pPr>
              <w:spacing w:after="0" w:line="240" w:lineRule="auto"/>
              <w:ind w:left="0" w:right="0" w:firstLine="0"/>
              <w:rPr>
                <w:rFonts w:ascii="宋体" w:cs="宋体"/>
                <w:color w:val="auto"/>
                <w:kern w:val="0"/>
                <w:sz w:val="28"/>
                <w:szCs w:val="28"/>
              </w:rPr>
            </w:pPr>
            <w:r w:rsidRPr="002A1524">
              <w:rPr>
                <w:rFonts w:ascii="宋体" w:hAnsi="宋体" w:cs="宋体" w:hint="eastAsia"/>
                <w:color w:val="auto"/>
                <w:kern w:val="0"/>
                <w:sz w:val="28"/>
                <w:szCs w:val="28"/>
              </w:rPr>
              <w:t>中国注册会计师</w:t>
            </w:r>
          </w:p>
          <w:p w:rsidR="005668B5" w:rsidRPr="002A1524" w:rsidRDefault="005668B5">
            <w:pPr>
              <w:spacing w:after="0" w:line="240" w:lineRule="auto"/>
              <w:ind w:left="0" w:right="0" w:firstLine="0"/>
              <w:rPr>
                <w:rFonts w:ascii="宋体" w:cs="宋体"/>
                <w:b/>
                <w:bCs/>
                <w:color w:val="auto"/>
                <w:kern w:val="0"/>
                <w:sz w:val="28"/>
                <w:szCs w:val="28"/>
              </w:rPr>
            </w:pPr>
            <w:r w:rsidRPr="002A1524">
              <w:rPr>
                <w:rFonts w:ascii="宋体" w:hAnsi="宋体" w:cs="宋体" w:hint="eastAsia"/>
                <w:color w:val="auto"/>
                <w:kern w:val="0"/>
                <w:sz w:val="28"/>
                <w:szCs w:val="28"/>
              </w:rPr>
              <w:t>资产评估师</w:t>
            </w:r>
          </w:p>
        </w:tc>
        <w:tc>
          <w:tcPr>
            <w:tcW w:w="2015" w:type="pct"/>
            <w:tcBorders>
              <w:top w:val="single" w:sz="4" w:space="0" w:color="auto"/>
              <w:left w:val="nil"/>
              <w:bottom w:val="single" w:sz="4" w:space="0" w:color="auto"/>
              <w:right w:val="single" w:sz="4" w:space="0" w:color="auto"/>
            </w:tcBorders>
            <w:vAlign w:val="center"/>
          </w:tcPr>
          <w:p w:rsidR="005668B5" w:rsidRPr="002A1524" w:rsidRDefault="005668B5">
            <w:pPr>
              <w:spacing w:after="0" w:line="240" w:lineRule="auto"/>
              <w:ind w:left="0" w:right="0" w:firstLine="0"/>
              <w:jc w:val="center"/>
              <w:rPr>
                <w:rFonts w:ascii="宋体" w:cs="宋体"/>
                <w:b/>
                <w:bCs/>
                <w:color w:val="auto"/>
                <w:kern w:val="0"/>
                <w:sz w:val="28"/>
                <w:szCs w:val="28"/>
              </w:rPr>
            </w:pPr>
            <w:r w:rsidRPr="002A1524">
              <w:rPr>
                <w:rFonts w:ascii="宋体" w:hAnsi="宋体" w:cs="宋体" w:hint="eastAsia"/>
                <w:color w:val="auto"/>
                <w:kern w:val="0"/>
                <w:sz w:val="28"/>
                <w:szCs w:val="28"/>
              </w:rPr>
              <w:t>负责报告的审核和质量控制</w:t>
            </w:r>
          </w:p>
        </w:tc>
      </w:tr>
      <w:tr w:rsidR="005668B5" w:rsidRPr="002A1524">
        <w:trPr>
          <w:trHeight w:val="1754"/>
        </w:trPr>
        <w:tc>
          <w:tcPr>
            <w:tcW w:w="1146" w:type="pct"/>
            <w:tcBorders>
              <w:top w:val="nil"/>
              <w:left w:val="single" w:sz="4" w:space="0" w:color="auto"/>
              <w:bottom w:val="single" w:sz="4" w:space="0" w:color="auto"/>
              <w:right w:val="single" w:sz="4" w:space="0" w:color="auto"/>
            </w:tcBorders>
            <w:vAlign w:val="center"/>
          </w:tcPr>
          <w:p w:rsidR="005668B5" w:rsidRPr="002A1524" w:rsidRDefault="005668B5">
            <w:pPr>
              <w:spacing w:after="0" w:line="240" w:lineRule="auto"/>
              <w:ind w:left="0" w:right="0" w:firstLine="0"/>
              <w:jc w:val="center"/>
              <w:rPr>
                <w:rFonts w:ascii="宋体" w:cs="宋体"/>
                <w:color w:val="auto"/>
                <w:kern w:val="0"/>
                <w:sz w:val="28"/>
                <w:szCs w:val="28"/>
              </w:rPr>
            </w:pPr>
            <w:r w:rsidRPr="002A1524">
              <w:rPr>
                <w:rFonts w:ascii="宋体" w:hAnsi="宋体" w:cs="宋体" w:hint="eastAsia"/>
                <w:color w:val="auto"/>
                <w:kern w:val="0"/>
                <w:sz w:val="28"/>
                <w:szCs w:val="28"/>
              </w:rPr>
              <w:t>温</w:t>
            </w:r>
            <w:r w:rsidRPr="002A1524">
              <w:rPr>
                <w:rFonts w:ascii="宋体" w:hAnsi="宋体" w:cs="宋体"/>
                <w:color w:val="auto"/>
                <w:kern w:val="0"/>
                <w:sz w:val="28"/>
                <w:szCs w:val="28"/>
              </w:rPr>
              <w:t xml:space="preserve"> </w:t>
            </w:r>
            <w:r w:rsidRPr="002A1524">
              <w:rPr>
                <w:rFonts w:ascii="宋体" w:hAnsi="宋体" w:cs="宋体" w:hint="eastAsia"/>
                <w:color w:val="auto"/>
                <w:kern w:val="0"/>
                <w:sz w:val="28"/>
                <w:szCs w:val="28"/>
              </w:rPr>
              <w:t>园</w:t>
            </w:r>
          </w:p>
        </w:tc>
        <w:tc>
          <w:tcPr>
            <w:tcW w:w="1839" w:type="pct"/>
            <w:tcBorders>
              <w:top w:val="nil"/>
              <w:left w:val="nil"/>
              <w:bottom w:val="single" w:sz="4" w:space="0" w:color="auto"/>
              <w:right w:val="single" w:sz="4" w:space="0" w:color="auto"/>
            </w:tcBorders>
            <w:vAlign w:val="center"/>
          </w:tcPr>
          <w:p w:rsidR="005668B5" w:rsidRPr="002A1524" w:rsidRDefault="005668B5">
            <w:pPr>
              <w:spacing w:after="0" w:line="240" w:lineRule="auto"/>
              <w:ind w:left="0" w:right="0" w:firstLine="0"/>
              <w:rPr>
                <w:rFonts w:ascii="宋体" w:cs="宋体"/>
                <w:color w:val="auto"/>
                <w:kern w:val="0"/>
                <w:sz w:val="28"/>
                <w:szCs w:val="28"/>
              </w:rPr>
            </w:pPr>
            <w:r w:rsidRPr="002A1524">
              <w:rPr>
                <w:rFonts w:ascii="宋体" w:hAnsi="宋体" w:cs="宋体" w:hint="eastAsia"/>
                <w:color w:val="auto"/>
                <w:kern w:val="0"/>
                <w:sz w:val="28"/>
                <w:szCs w:val="28"/>
              </w:rPr>
              <w:t>中国注册会计师</w:t>
            </w:r>
          </w:p>
          <w:p w:rsidR="005668B5" w:rsidRPr="002A1524" w:rsidRDefault="005668B5">
            <w:pPr>
              <w:spacing w:after="0" w:line="240" w:lineRule="auto"/>
              <w:ind w:left="0" w:right="0" w:firstLine="0"/>
              <w:rPr>
                <w:rFonts w:ascii="宋体" w:hAnsi="宋体" w:cs="宋体"/>
                <w:color w:val="auto"/>
                <w:kern w:val="0"/>
                <w:sz w:val="28"/>
                <w:szCs w:val="28"/>
              </w:rPr>
            </w:pPr>
            <w:r w:rsidRPr="002A1524">
              <w:rPr>
                <w:rFonts w:ascii="宋体" w:hAnsi="宋体" w:cs="宋体" w:hint="eastAsia"/>
                <w:color w:val="auto"/>
                <w:kern w:val="0"/>
                <w:sz w:val="28"/>
                <w:szCs w:val="28"/>
              </w:rPr>
              <w:t>资产评估师</w:t>
            </w:r>
            <w:r w:rsidRPr="002A1524">
              <w:rPr>
                <w:rFonts w:ascii="宋体" w:hAnsi="宋体" w:cs="宋体"/>
                <w:color w:val="auto"/>
                <w:kern w:val="0"/>
                <w:sz w:val="28"/>
                <w:szCs w:val="28"/>
              </w:rPr>
              <w:t xml:space="preserve"> </w:t>
            </w:r>
          </w:p>
        </w:tc>
        <w:tc>
          <w:tcPr>
            <w:tcW w:w="2015" w:type="pct"/>
            <w:tcBorders>
              <w:top w:val="nil"/>
              <w:left w:val="nil"/>
              <w:bottom w:val="single" w:sz="4" w:space="0" w:color="auto"/>
              <w:right w:val="single" w:sz="4" w:space="0" w:color="auto"/>
            </w:tcBorders>
            <w:vAlign w:val="center"/>
          </w:tcPr>
          <w:p w:rsidR="005668B5" w:rsidRPr="002A1524" w:rsidRDefault="005668B5">
            <w:pPr>
              <w:spacing w:after="0" w:line="240" w:lineRule="auto"/>
              <w:ind w:left="0" w:right="0" w:firstLine="0"/>
              <w:jc w:val="center"/>
              <w:rPr>
                <w:rFonts w:ascii="宋体" w:cs="宋体"/>
                <w:color w:val="auto"/>
                <w:kern w:val="0"/>
                <w:sz w:val="28"/>
                <w:szCs w:val="28"/>
              </w:rPr>
            </w:pPr>
            <w:r w:rsidRPr="002A1524">
              <w:rPr>
                <w:rFonts w:ascii="宋体" w:hAnsi="宋体" w:cs="宋体" w:hint="eastAsia"/>
                <w:color w:val="auto"/>
                <w:kern w:val="0"/>
                <w:sz w:val="28"/>
                <w:szCs w:val="28"/>
              </w:rPr>
              <w:t>负责现场的沟通，资料审核</w:t>
            </w:r>
          </w:p>
        </w:tc>
      </w:tr>
      <w:tr w:rsidR="005668B5" w:rsidRPr="002A1524">
        <w:trPr>
          <w:trHeight w:val="1159"/>
        </w:trPr>
        <w:tc>
          <w:tcPr>
            <w:tcW w:w="1146" w:type="pct"/>
            <w:tcBorders>
              <w:top w:val="nil"/>
              <w:left w:val="single" w:sz="4" w:space="0" w:color="auto"/>
              <w:bottom w:val="single" w:sz="4" w:space="0" w:color="auto"/>
              <w:right w:val="single" w:sz="4" w:space="0" w:color="auto"/>
            </w:tcBorders>
            <w:vAlign w:val="center"/>
          </w:tcPr>
          <w:p w:rsidR="005668B5" w:rsidRPr="002A1524" w:rsidRDefault="005668B5">
            <w:pPr>
              <w:spacing w:after="0" w:line="240" w:lineRule="auto"/>
              <w:ind w:left="0" w:right="0" w:firstLine="0"/>
              <w:jc w:val="center"/>
              <w:rPr>
                <w:rFonts w:ascii="宋体" w:cs="宋体"/>
                <w:color w:val="auto"/>
                <w:kern w:val="0"/>
                <w:sz w:val="28"/>
                <w:szCs w:val="28"/>
              </w:rPr>
            </w:pPr>
            <w:r w:rsidRPr="002A1524">
              <w:rPr>
                <w:rFonts w:ascii="宋体" w:hAnsi="宋体" w:cs="宋体" w:hint="eastAsia"/>
                <w:color w:val="auto"/>
                <w:kern w:val="0"/>
                <w:sz w:val="28"/>
                <w:szCs w:val="28"/>
              </w:rPr>
              <w:t>连银泷</w:t>
            </w:r>
          </w:p>
        </w:tc>
        <w:tc>
          <w:tcPr>
            <w:tcW w:w="1839" w:type="pct"/>
            <w:tcBorders>
              <w:top w:val="nil"/>
              <w:left w:val="nil"/>
              <w:bottom w:val="single" w:sz="4" w:space="0" w:color="auto"/>
              <w:right w:val="single" w:sz="4" w:space="0" w:color="auto"/>
            </w:tcBorders>
            <w:vAlign w:val="center"/>
          </w:tcPr>
          <w:p w:rsidR="005668B5" w:rsidRPr="002A1524" w:rsidRDefault="005668B5">
            <w:pPr>
              <w:spacing w:after="0" w:line="240" w:lineRule="auto"/>
              <w:ind w:left="0" w:right="0" w:firstLine="0"/>
              <w:rPr>
                <w:rFonts w:ascii="宋体" w:cs="宋体"/>
                <w:color w:val="auto"/>
                <w:kern w:val="0"/>
                <w:sz w:val="28"/>
                <w:szCs w:val="28"/>
              </w:rPr>
            </w:pPr>
            <w:r w:rsidRPr="002A1524">
              <w:rPr>
                <w:rFonts w:ascii="宋体" w:hAnsi="宋体" w:cs="宋体" w:hint="eastAsia"/>
                <w:color w:val="auto"/>
                <w:kern w:val="0"/>
                <w:sz w:val="28"/>
                <w:szCs w:val="28"/>
              </w:rPr>
              <w:t>评估师</w:t>
            </w:r>
          </w:p>
        </w:tc>
        <w:tc>
          <w:tcPr>
            <w:tcW w:w="2015" w:type="pct"/>
            <w:tcBorders>
              <w:top w:val="nil"/>
              <w:left w:val="nil"/>
              <w:bottom w:val="single" w:sz="4" w:space="0" w:color="auto"/>
              <w:right w:val="single" w:sz="4" w:space="0" w:color="auto"/>
            </w:tcBorders>
            <w:vAlign w:val="center"/>
          </w:tcPr>
          <w:p w:rsidR="005668B5" w:rsidRPr="002A1524" w:rsidRDefault="005668B5">
            <w:pPr>
              <w:spacing w:after="0" w:line="240" w:lineRule="auto"/>
              <w:ind w:left="0" w:right="0" w:firstLine="0"/>
              <w:jc w:val="center"/>
              <w:rPr>
                <w:rFonts w:ascii="宋体" w:cs="宋体"/>
                <w:color w:val="auto"/>
                <w:kern w:val="0"/>
                <w:sz w:val="28"/>
                <w:szCs w:val="28"/>
              </w:rPr>
            </w:pPr>
            <w:r w:rsidRPr="002A1524">
              <w:rPr>
                <w:rFonts w:ascii="宋体" w:hAnsi="宋体" w:cs="宋体" w:hint="eastAsia"/>
                <w:color w:val="auto"/>
                <w:kern w:val="0"/>
                <w:sz w:val="28"/>
                <w:szCs w:val="28"/>
              </w:rPr>
              <w:t>现场资料收集、撰写报告</w:t>
            </w:r>
          </w:p>
        </w:tc>
      </w:tr>
      <w:tr w:rsidR="005668B5" w:rsidRPr="002A1524">
        <w:trPr>
          <w:trHeight w:val="1159"/>
        </w:trPr>
        <w:tc>
          <w:tcPr>
            <w:tcW w:w="1146" w:type="pct"/>
            <w:tcBorders>
              <w:top w:val="nil"/>
              <w:left w:val="single" w:sz="4" w:space="0" w:color="auto"/>
              <w:bottom w:val="single" w:sz="4" w:space="0" w:color="auto"/>
              <w:right w:val="single" w:sz="4" w:space="0" w:color="auto"/>
            </w:tcBorders>
            <w:vAlign w:val="center"/>
          </w:tcPr>
          <w:p w:rsidR="005668B5" w:rsidRPr="002A1524" w:rsidRDefault="005668B5">
            <w:pPr>
              <w:spacing w:after="0" w:line="240" w:lineRule="auto"/>
              <w:ind w:left="0" w:right="0" w:firstLine="0"/>
              <w:jc w:val="center"/>
              <w:rPr>
                <w:rFonts w:ascii="宋体" w:cs="宋体"/>
                <w:color w:val="auto"/>
                <w:kern w:val="0"/>
                <w:sz w:val="28"/>
                <w:szCs w:val="28"/>
              </w:rPr>
            </w:pPr>
            <w:r w:rsidRPr="002A1524">
              <w:rPr>
                <w:rFonts w:ascii="宋体" w:hAnsi="宋体" w:cs="宋体" w:hint="eastAsia"/>
                <w:color w:val="auto"/>
                <w:kern w:val="0"/>
                <w:sz w:val="28"/>
                <w:szCs w:val="28"/>
              </w:rPr>
              <w:t>华菊兰</w:t>
            </w:r>
          </w:p>
        </w:tc>
        <w:tc>
          <w:tcPr>
            <w:tcW w:w="1839" w:type="pct"/>
            <w:tcBorders>
              <w:top w:val="nil"/>
              <w:left w:val="nil"/>
              <w:bottom w:val="single" w:sz="4" w:space="0" w:color="auto"/>
              <w:right w:val="single" w:sz="4" w:space="0" w:color="auto"/>
            </w:tcBorders>
            <w:vAlign w:val="center"/>
          </w:tcPr>
          <w:p w:rsidR="005668B5" w:rsidRPr="002A1524" w:rsidRDefault="005668B5">
            <w:pPr>
              <w:spacing w:after="0" w:line="240" w:lineRule="auto"/>
              <w:ind w:left="0" w:right="0" w:firstLine="0"/>
              <w:rPr>
                <w:rFonts w:ascii="宋体" w:hAnsi="宋体" w:cs="宋体"/>
                <w:color w:val="auto"/>
                <w:kern w:val="0"/>
                <w:sz w:val="28"/>
                <w:szCs w:val="28"/>
              </w:rPr>
            </w:pPr>
            <w:r w:rsidRPr="002A1524">
              <w:rPr>
                <w:rFonts w:ascii="宋体" w:hAnsi="宋体" w:cs="宋体"/>
                <w:color w:val="auto"/>
                <w:kern w:val="0"/>
                <w:sz w:val="28"/>
                <w:szCs w:val="28"/>
              </w:rPr>
              <w:t>/</w:t>
            </w:r>
          </w:p>
        </w:tc>
        <w:tc>
          <w:tcPr>
            <w:tcW w:w="2015" w:type="pct"/>
            <w:tcBorders>
              <w:top w:val="nil"/>
              <w:left w:val="nil"/>
              <w:bottom w:val="single" w:sz="4" w:space="0" w:color="auto"/>
              <w:right w:val="single" w:sz="4" w:space="0" w:color="auto"/>
            </w:tcBorders>
            <w:vAlign w:val="center"/>
          </w:tcPr>
          <w:p w:rsidR="005668B5" w:rsidRPr="002A1524" w:rsidRDefault="005668B5">
            <w:pPr>
              <w:spacing w:after="0" w:line="240" w:lineRule="auto"/>
              <w:ind w:left="0" w:right="0" w:firstLine="0"/>
              <w:jc w:val="center"/>
              <w:rPr>
                <w:rFonts w:ascii="宋体" w:cs="宋体"/>
                <w:color w:val="auto"/>
                <w:kern w:val="0"/>
                <w:sz w:val="28"/>
                <w:szCs w:val="28"/>
              </w:rPr>
            </w:pPr>
            <w:r w:rsidRPr="002A1524">
              <w:rPr>
                <w:rFonts w:ascii="宋体" w:hAnsi="宋体" w:cs="宋体" w:hint="eastAsia"/>
                <w:color w:val="auto"/>
                <w:kern w:val="0"/>
                <w:sz w:val="28"/>
                <w:szCs w:val="28"/>
              </w:rPr>
              <w:t>现场资料收集</w:t>
            </w:r>
          </w:p>
        </w:tc>
      </w:tr>
    </w:tbl>
    <w:p w:rsidR="005668B5" w:rsidRPr="002A1524" w:rsidRDefault="005668B5" w:rsidP="005668B5">
      <w:pPr>
        <w:widowControl w:val="0"/>
        <w:snapToGrid w:val="0"/>
        <w:spacing w:afterLines="100" w:line="520" w:lineRule="exact"/>
        <w:ind w:left="0" w:right="0" w:firstLineChars="200" w:firstLine="31680"/>
        <w:jc w:val="center"/>
        <w:textAlignment w:val="baseline"/>
        <w:rPr>
          <w:rFonts w:ascii="宋体"/>
          <w:b/>
          <w:color w:val="auto"/>
          <w:kern w:val="0"/>
          <w:szCs w:val="20"/>
          <w:u w:color="000000"/>
        </w:rPr>
      </w:pPr>
    </w:p>
    <w:p w:rsidR="005668B5" w:rsidRPr="002A1524" w:rsidRDefault="005668B5" w:rsidP="0053352F">
      <w:pPr>
        <w:widowControl w:val="0"/>
        <w:snapToGrid w:val="0"/>
        <w:spacing w:after="0" w:line="520" w:lineRule="exact"/>
        <w:ind w:left="0" w:right="0" w:firstLineChars="200" w:firstLine="31680"/>
        <w:jc w:val="both"/>
        <w:textAlignment w:val="baseline"/>
        <w:rPr>
          <w:rFonts w:ascii="宋体" w:cs="Times New Roman"/>
          <w:color w:val="auto"/>
          <w:kern w:val="0"/>
          <w:szCs w:val="20"/>
          <w:u w:color="000000"/>
        </w:rPr>
        <w:sectPr w:rsidR="005668B5" w:rsidRPr="002A1524">
          <w:footerReference w:type="default" r:id="rId17"/>
          <w:footerReference w:type="first" r:id="rId18"/>
          <w:pgSz w:w="11906" w:h="16838"/>
          <w:pgMar w:top="1440" w:right="1247" w:bottom="1440" w:left="1701" w:header="720" w:footer="720" w:gutter="0"/>
          <w:pgNumType w:fmt="numberInDash" w:start="1"/>
          <w:cols w:space="0"/>
          <w:docGrid w:linePitch="435"/>
        </w:sectPr>
      </w:pPr>
    </w:p>
    <w:p w:rsidR="005668B5" w:rsidRPr="002A1524" w:rsidRDefault="005668B5" w:rsidP="00FB1DE0">
      <w:pPr>
        <w:widowControl w:val="0"/>
        <w:snapToGrid w:val="0"/>
        <w:spacing w:after="0" w:line="520" w:lineRule="exact"/>
        <w:ind w:left="0" w:right="0" w:firstLineChars="200" w:firstLine="31680"/>
        <w:jc w:val="both"/>
        <w:textAlignment w:val="baseline"/>
        <w:rPr>
          <w:rFonts w:ascii="宋体" w:cs="Times New Roman"/>
          <w:b/>
          <w:color w:val="auto"/>
          <w:kern w:val="0"/>
          <w:szCs w:val="20"/>
          <w:u w:color="000000"/>
        </w:rPr>
      </w:pPr>
    </w:p>
    <w:sectPr w:rsidR="005668B5" w:rsidRPr="002A1524" w:rsidSect="00FA72E2">
      <w:pgSz w:w="16838" w:h="11906" w:orient="landscape"/>
      <w:pgMar w:top="1247" w:right="1407" w:bottom="1083" w:left="1200" w:header="720" w:footer="720" w:gutter="0"/>
      <w:pgNumType w:fmt="numberInDash"/>
      <w:cols w:space="0"/>
      <w:titlePg/>
      <w:docGrid w:linePitch="43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668B5" w:rsidRDefault="005668B5">
      <w:pPr>
        <w:spacing w:line="240" w:lineRule="auto"/>
      </w:pPr>
      <w:r>
        <w:separator/>
      </w:r>
    </w:p>
  </w:endnote>
  <w:endnote w:type="continuationSeparator" w:id="0">
    <w:p w:rsidR="005668B5" w:rsidRDefault="005668B5">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
    <w:altName w:val="Times New Roman"/>
    <w:panose1 w:val="00000000000000000000"/>
    <w:charset w:val="00"/>
    <w:family w:val="auto"/>
    <w:notTrueType/>
    <w:pitch w:val="default"/>
    <w:sig w:usb0="00000003" w:usb1="00000000" w:usb2="00000000" w:usb3="00000000" w:csb0="00000001" w:csb1="00000000"/>
  </w:font>
  <w:font w:name="Microsoft YaHei UI">
    <w:panose1 w:val="00000000000000000000"/>
    <w:charset w:val="86"/>
    <w:family w:val="swiss"/>
    <w:notTrueType/>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 w:name="黑体">
    <w:altName w:val="SimHei"/>
    <w:panose1 w:val="02010600030101010101"/>
    <w:charset w:val="86"/>
    <w:family w:val="auto"/>
    <w:pitch w:val="variable"/>
    <w:sig w:usb0="00000001" w:usb1="080E0000" w:usb2="00000010" w:usb3="00000000" w:csb0="00040000"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68B5" w:rsidRDefault="005668B5">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68B5" w:rsidRDefault="005668B5">
    <w:pPr>
      <w:pStyle w:val="Footer"/>
      <w:jc w:val="center"/>
      <w:rPr>
        <w:sz w:val="24"/>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68B5" w:rsidRDefault="005668B5">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68B5" w:rsidRDefault="005668B5">
    <w:pPr>
      <w:pStyle w:val="Footer"/>
      <w:jc w:val="center"/>
      <w:rPr>
        <w:sz w:val="24"/>
      </w:rPr>
    </w:pPr>
    <w:r>
      <w:rPr>
        <w:noProof/>
      </w:rPr>
      <w:pict>
        <v:shapetype id="_x0000_t202" coordsize="21600,21600" o:spt="202" path="m,l,21600r21600,l21600,xe">
          <v:stroke joinstyle="miter"/>
          <v:path gradientshapeok="t" o:connecttype="rect"/>
        </v:shapetype>
        <v:shape id="_x0000_s2049" type="#_x0000_t202" style="position:absolute;left:0;text-align:left;margin-left:0;margin-top:0;width:2in;height:2in;z-index:251660288;mso-wrap-style:none;mso-position-horizontal:center;mso-position-horizontal-relative:margin" filled="f" stroked="f">
          <v:textbox style="mso-fit-shape-to-text:t" inset="0,0,0,0">
            <w:txbxContent>
              <w:p w:rsidR="005668B5" w:rsidRDefault="005668B5">
                <w:pPr>
                  <w:pStyle w:val="Footer"/>
                  <w:jc w:val="center"/>
                  <w:rPr>
                    <w:sz w:val="24"/>
                  </w:rPr>
                </w:pPr>
                <w:r>
                  <w:rPr>
                    <w:sz w:val="24"/>
                  </w:rPr>
                  <w:fldChar w:fldCharType="begin"/>
                </w:r>
                <w:r>
                  <w:rPr>
                    <w:sz w:val="24"/>
                  </w:rPr>
                  <w:instrText xml:space="preserve"> PAGE   \* MERGEFORMAT </w:instrText>
                </w:r>
                <w:r>
                  <w:rPr>
                    <w:sz w:val="24"/>
                  </w:rPr>
                  <w:fldChar w:fldCharType="separate"/>
                </w:r>
                <w:r w:rsidRPr="0053352F">
                  <w:rPr>
                    <w:noProof/>
                    <w:sz w:val="24"/>
                    <w:lang w:val="zh-CN"/>
                  </w:rPr>
                  <w:t>-</w:t>
                </w:r>
                <w:r>
                  <w:rPr>
                    <w:noProof/>
                    <w:sz w:val="24"/>
                  </w:rPr>
                  <w:t xml:space="preserve"> 16 -</w:t>
                </w:r>
                <w:r>
                  <w:rPr>
                    <w:sz w:val="24"/>
                  </w:rPr>
                  <w:fldChar w:fldCharType="end"/>
                </w:r>
              </w:p>
              <w:p w:rsidR="005668B5" w:rsidRDefault="005668B5">
                <w:pPr>
                  <w:rPr>
                    <w:sz w:val="24"/>
                  </w:rPr>
                </w:pPr>
              </w:p>
            </w:txbxContent>
          </v:textbox>
          <w10:wrap anchorx="margin"/>
        </v:shape>
      </w:pict>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68B5" w:rsidRDefault="005668B5">
    <w:pPr>
      <w:pStyle w:val="Footer"/>
    </w:pPr>
    <w:r>
      <w:rPr>
        <w:noProof/>
      </w:rPr>
      <w:pict>
        <v:shapetype id="_x0000_t202" coordsize="21600,21600" o:spt="202" path="m,l,21600r21600,l21600,xe">
          <v:stroke joinstyle="miter"/>
          <v:path gradientshapeok="t" o:connecttype="rect"/>
        </v:shapetype>
        <v:shape id="_x0000_s2050" type="#_x0000_t202" style="position:absolute;left:0;text-align:left;margin-left:0;margin-top:0;width:2in;height:2in;z-index:251662336;mso-wrap-style:none;mso-position-horizontal:center;mso-position-horizontal-relative:margin" filled="f" stroked="f">
          <v:textbox style="mso-fit-shape-to-text:t" inset="0,0,0,0">
            <w:txbxContent>
              <w:p w:rsidR="005668B5" w:rsidRDefault="005668B5">
                <w:pPr>
                  <w:pStyle w:val="Footer"/>
                </w:pPr>
                <w:r>
                  <w:rPr>
                    <w:sz w:val="24"/>
                    <w:szCs w:val="24"/>
                  </w:rPr>
                  <w:fldChar w:fldCharType="begin"/>
                </w:r>
                <w:r>
                  <w:rPr>
                    <w:sz w:val="24"/>
                    <w:szCs w:val="24"/>
                  </w:rPr>
                  <w:instrText xml:space="preserve"> PAGE  \* MERGEFORMAT </w:instrText>
                </w:r>
                <w:r>
                  <w:rPr>
                    <w:sz w:val="24"/>
                    <w:szCs w:val="24"/>
                  </w:rPr>
                  <w:fldChar w:fldCharType="separate"/>
                </w:r>
                <w:r>
                  <w:rPr>
                    <w:noProof/>
                    <w:sz w:val="24"/>
                    <w:szCs w:val="24"/>
                  </w:rPr>
                  <w:t>- 17 -</w:t>
                </w:r>
                <w:r>
                  <w:rPr>
                    <w:sz w:val="24"/>
                    <w:szCs w:val="24"/>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668B5" w:rsidRDefault="005668B5">
      <w:pPr>
        <w:spacing w:after="0"/>
      </w:pPr>
      <w:r>
        <w:separator/>
      </w:r>
    </w:p>
  </w:footnote>
  <w:footnote w:type="continuationSeparator" w:id="0">
    <w:p w:rsidR="005668B5" w:rsidRDefault="005668B5">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68B5" w:rsidRDefault="005668B5">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68B5" w:rsidRDefault="005668B5" w:rsidP="0053352F">
    <w:pPr>
      <w:pStyle w:val="Header"/>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68B5" w:rsidRDefault="005668B5">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HorizontalSpacing w:val="160"/>
  <w:noPunctuationKerning/>
  <w:characterSpacingControl w:val="doNotCompress"/>
  <w:noLineBreaksAfter w:lang="zh-CN" w:val="$([{£¥·‘“〈《「『【〔〖〝﹙﹛﹝＄（．［｛￡￥"/>
  <w:noLineBreaksBefore w:lang="zh-CN" w:val="!%),.:;&gt;?]}¢¨°·ˇˉ―‖’”…‰′″›℃∶、。〃〉》」』】〕〗〞︶︺︾﹀﹄﹚﹜﹞！＂％＇），．：；？］｀｜｝～￠"/>
  <w:hdrShapeDefaults>
    <o:shapedefaults v:ext="edit" spidmax="2051"/>
    <o:shapelayout v:ext="edit">
      <o:idmap v:ext="edit" data="2"/>
    </o:shapelayout>
  </w:hdrShapeDefaults>
  <w:footnotePr>
    <w:footnote w:id="-1"/>
    <w:footnote w:id="0"/>
  </w:footnotePr>
  <w:endnotePr>
    <w:endnote w:id="-1"/>
    <w:endnote w:id="0"/>
  </w:endnotePr>
  <w:compat>
    <w:doNotExpandShiftReturn/>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B53A1"/>
    <w:rsid w:val="00002A58"/>
    <w:rsid w:val="000037E7"/>
    <w:rsid w:val="000046A6"/>
    <w:rsid w:val="000108F4"/>
    <w:rsid w:val="00013F0C"/>
    <w:rsid w:val="00021A77"/>
    <w:rsid w:val="00023BDC"/>
    <w:rsid w:val="00025041"/>
    <w:rsid w:val="00026CC3"/>
    <w:rsid w:val="00030EE2"/>
    <w:rsid w:val="000324B4"/>
    <w:rsid w:val="000327A4"/>
    <w:rsid w:val="00037A4B"/>
    <w:rsid w:val="00041A93"/>
    <w:rsid w:val="00041DB9"/>
    <w:rsid w:val="00044311"/>
    <w:rsid w:val="0004787D"/>
    <w:rsid w:val="000479EC"/>
    <w:rsid w:val="00050EE8"/>
    <w:rsid w:val="000531BA"/>
    <w:rsid w:val="000613DE"/>
    <w:rsid w:val="00065B2E"/>
    <w:rsid w:val="0006796C"/>
    <w:rsid w:val="0007366C"/>
    <w:rsid w:val="00077C5B"/>
    <w:rsid w:val="000803A9"/>
    <w:rsid w:val="000871F8"/>
    <w:rsid w:val="000905D6"/>
    <w:rsid w:val="0009243F"/>
    <w:rsid w:val="000961E5"/>
    <w:rsid w:val="00096FA0"/>
    <w:rsid w:val="000A00AC"/>
    <w:rsid w:val="000A082C"/>
    <w:rsid w:val="000A1215"/>
    <w:rsid w:val="000A28C4"/>
    <w:rsid w:val="000A5359"/>
    <w:rsid w:val="000B01C8"/>
    <w:rsid w:val="000B53A1"/>
    <w:rsid w:val="000B6794"/>
    <w:rsid w:val="000D3AAD"/>
    <w:rsid w:val="000D60E8"/>
    <w:rsid w:val="000E0283"/>
    <w:rsid w:val="000E2B9A"/>
    <w:rsid w:val="000E2F80"/>
    <w:rsid w:val="000E3B1F"/>
    <w:rsid w:val="000F1D85"/>
    <w:rsid w:val="000F203D"/>
    <w:rsid w:val="000F2CC2"/>
    <w:rsid w:val="000F41FA"/>
    <w:rsid w:val="000F66EB"/>
    <w:rsid w:val="001006B2"/>
    <w:rsid w:val="00100A46"/>
    <w:rsid w:val="00102B82"/>
    <w:rsid w:val="00104D37"/>
    <w:rsid w:val="00106998"/>
    <w:rsid w:val="00107CBE"/>
    <w:rsid w:val="00115B34"/>
    <w:rsid w:val="00116CF4"/>
    <w:rsid w:val="0012085A"/>
    <w:rsid w:val="00121045"/>
    <w:rsid w:val="00123994"/>
    <w:rsid w:val="001243E2"/>
    <w:rsid w:val="00125586"/>
    <w:rsid w:val="00126D90"/>
    <w:rsid w:val="001301C2"/>
    <w:rsid w:val="0013667D"/>
    <w:rsid w:val="001375F8"/>
    <w:rsid w:val="00144E6C"/>
    <w:rsid w:val="00144FBD"/>
    <w:rsid w:val="001469B8"/>
    <w:rsid w:val="001510A2"/>
    <w:rsid w:val="00162BED"/>
    <w:rsid w:val="00172322"/>
    <w:rsid w:val="00172DD0"/>
    <w:rsid w:val="0017541D"/>
    <w:rsid w:val="00175718"/>
    <w:rsid w:val="00176174"/>
    <w:rsid w:val="00182AD6"/>
    <w:rsid w:val="001847D0"/>
    <w:rsid w:val="00187434"/>
    <w:rsid w:val="001919DC"/>
    <w:rsid w:val="001947BE"/>
    <w:rsid w:val="00195816"/>
    <w:rsid w:val="00196BCF"/>
    <w:rsid w:val="001976C9"/>
    <w:rsid w:val="001A39E2"/>
    <w:rsid w:val="001A4B36"/>
    <w:rsid w:val="001A6054"/>
    <w:rsid w:val="001B1903"/>
    <w:rsid w:val="001B280F"/>
    <w:rsid w:val="001B6EF1"/>
    <w:rsid w:val="001B73CF"/>
    <w:rsid w:val="001B76EE"/>
    <w:rsid w:val="001C070D"/>
    <w:rsid w:val="001C3781"/>
    <w:rsid w:val="001C48DB"/>
    <w:rsid w:val="001C6785"/>
    <w:rsid w:val="001D3D84"/>
    <w:rsid w:val="001E026E"/>
    <w:rsid w:val="001E3E7F"/>
    <w:rsid w:val="001E5BEF"/>
    <w:rsid w:val="001E7722"/>
    <w:rsid w:val="001F0596"/>
    <w:rsid w:val="001F1355"/>
    <w:rsid w:val="001F424F"/>
    <w:rsid w:val="001F5F4F"/>
    <w:rsid w:val="0021067E"/>
    <w:rsid w:val="0021105D"/>
    <w:rsid w:val="00212FF5"/>
    <w:rsid w:val="0021331E"/>
    <w:rsid w:val="002140EF"/>
    <w:rsid w:val="002237E5"/>
    <w:rsid w:val="002306F7"/>
    <w:rsid w:val="00231AA1"/>
    <w:rsid w:val="00232180"/>
    <w:rsid w:val="00232253"/>
    <w:rsid w:val="00233D3D"/>
    <w:rsid w:val="002356B1"/>
    <w:rsid w:val="0023683A"/>
    <w:rsid w:val="0023714A"/>
    <w:rsid w:val="00241150"/>
    <w:rsid w:val="0024115B"/>
    <w:rsid w:val="00243F8D"/>
    <w:rsid w:val="002444C3"/>
    <w:rsid w:val="0024497C"/>
    <w:rsid w:val="002449D6"/>
    <w:rsid w:val="002469A0"/>
    <w:rsid w:val="00253D50"/>
    <w:rsid w:val="002541DA"/>
    <w:rsid w:val="00257003"/>
    <w:rsid w:val="00260BF3"/>
    <w:rsid w:val="002721AA"/>
    <w:rsid w:val="00273D41"/>
    <w:rsid w:val="00282C07"/>
    <w:rsid w:val="0028322C"/>
    <w:rsid w:val="002878D1"/>
    <w:rsid w:val="00297558"/>
    <w:rsid w:val="002A03D9"/>
    <w:rsid w:val="002A1524"/>
    <w:rsid w:val="002A1EBB"/>
    <w:rsid w:val="002A272A"/>
    <w:rsid w:val="002A79BB"/>
    <w:rsid w:val="002B1EFA"/>
    <w:rsid w:val="002B6794"/>
    <w:rsid w:val="002B7267"/>
    <w:rsid w:val="002C17C6"/>
    <w:rsid w:val="002C6501"/>
    <w:rsid w:val="002D0B3D"/>
    <w:rsid w:val="002D3798"/>
    <w:rsid w:val="002D4EA6"/>
    <w:rsid w:val="002D678F"/>
    <w:rsid w:val="002E3A1F"/>
    <w:rsid w:val="002E671E"/>
    <w:rsid w:val="002E7141"/>
    <w:rsid w:val="002F75A7"/>
    <w:rsid w:val="0030140B"/>
    <w:rsid w:val="00302BA9"/>
    <w:rsid w:val="003065B5"/>
    <w:rsid w:val="00306939"/>
    <w:rsid w:val="0031428C"/>
    <w:rsid w:val="00324A03"/>
    <w:rsid w:val="00336251"/>
    <w:rsid w:val="003367CC"/>
    <w:rsid w:val="00336FDE"/>
    <w:rsid w:val="00341EB9"/>
    <w:rsid w:val="0034214D"/>
    <w:rsid w:val="00343EF8"/>
    <w:rsid w:val="0035087D"/>
    <w:rsid w:val="003527D5"/>
    <w:rsid w:val="00353F68"/>
    <w:rsid w:val="0036164C"/>
    <w:rsid w:val="003674FB"/>
    <w:rsid w:val="003715EB"/>
    <w:rsid w:val="00372421"/>
    <w:rsid w:val="00374750"/>
    <w:rsid w:val="00374B4A"/>
    <w:rsid w:val="00382589"/>
    <w:rsid w:val="00384365"/>
    <w:rsid w:val="00385C27"/>
    <w:rsid w:val="0038718E"/>
    <w:rsid w:val="0039105F"/>
    <w:rsid w:val="003910DA"/>
    <w:rsid w:val="00395D26"/>
    <w:rsid w:val="00396C2C"/>
    <w:rsid w:val="003A2E0A"/>
    <w:rsid w:val="003A76FD"/>
    <w:rsid w:val="003A781A"/>
    <w:rsid w:val="003B19FF"/>
    <w:rsid w:val="003B74D5"/>
    <w:rsid w:val="003B7D54"/>
    <w:rsid w:val="003C1F08"/>
    <w:rsid w:val="003C20D6"/>
    <w:rsid w:val="003C4793"/>
    <w:rsid w:val="003D1D9E"/>
    <w:rsid w:val="003D38C7"/>
    <w:rsid w:val="003D3BE2"/>
    <w:rsid w:val="003D5D5D"/>
    <w:rsid w:val="003D681D"/>
    <w:rsid w:val="003D7741"/>
    <w:rsid w:val="003E4658"/>
    <w:rsid w:val="003F3EBE"/>
    <w:rsid w:val="003F4658"/>
    <w:rsid w:val="00405288"/>
    <w:rsid w:val="00405866"/>
    <w:rsid w:val="00411362"/>
    <w:rsid w:val="00412F29"/>
    <w:rsid w:val="00416453"/>
    <w:rsid w:val="0042275E"/>
    <w:rsid w:val="00422C8E"/>
    <w:rsid w:val="00423460"/>
    <w:rsid w:val="00426025"/>
    <w:rsid w:val="004321AA"/>
    <w:rsid w:val="004349DE"/>
    <w:rsid w:val="00440651"/>
    <w:rsid w:val="00441979"/>
    <w:rsid w:val="00442EFE"/>
    <w:rsid w:val="00444759"/>
    <w:rsid w:val="00446DD5"/>
    <w:rsid w:val="00452CE2"/>
    <w:rsid w:val="00455FE1"/>
    <w:rsid w:val="00456E8C"/>
    <w:rsid w:val="00462F8D"/>
    <w:rsid w:val="0046357E"/>
    <w:rsid w:val="00464909"/>
    <w:rsid w:val="00470419"/>
    <w:rsid w:val="00470F6C"/>
    <w:rsid w:val="004741DA"/>
    <w:rsid w:val="0047615C"/>
    <w:rsid w:val="00477112"/>
    <w:rsid w:val="004779D3"/>
    <w:rsid w:val="004821A3"/>
    <w:rsid w:val="0048733B"/>
    <w:rsid w:val="00487E38"/>
    <w:rsid w:val="004924C3"/>
    <w:rsid w:val="00493FA8"/>
    <w:rsid w:val="00494058"/>
    <w:rsid w:val="004A0FB3"/>
    <w:rsid w:val="004A322E"/>
    <w:rsid w:val="004A35C5"/>
    <w:rsid w:val="004A3EE8"/>
    <w:rsid w:val="004A55C6"/>
    <w:rsid w:val="004B0D11"/>
    <w:rsid w:val="004B1A6C"/>
    <w:rsid w:val="004B1C75"/>
    <w:rsid w:val="004B4DBE"/>
    <w:rsid w:val="004C5541"/>
    <w:rsid w:val="004D222D"/>
    <w:rsid w:val="004D3DE6"/>
    <w:rsid w:val="004D51E5"/>
    <w:rsid w:val="004D67EF"/>
    <w:rsid w:val="004D6CFB"/>
    <w:rsid w:val="004E180D"/>
    <w:rsid w:val="004E2E10"/>
    <w:rsid w:val="004E39F9"/>
    <w:rsid w:val="004E5050"/>
    <w:rsid w:val="004F0F5F"/>
    <w:rsid w:val="004F36E5"/>
    <w:rsid w:val="00502865"/>
    <w:rsid w:val="00506B02"/>
    <w:rsid w:val="005076D0"/>
    <w:rsid w:val="005076E3"/>
    <w:rsid w:val="00507891"/>
    <w:rsid w:val="005115AB"/>
    <w:rsid w:val="00513147"/>
    <w:rsid w:val="00516D4E"/>
    <w:rsid w:val="005179F7"/>
    <w:rsid w:val="00527313"/>
    <w:rsid w:val="00530820"/>
    <w:rsid w:val="0053352F"/>
    <w:rsid w:val="00535598"/>
    <w:rsid w:val="00546066"/>
    <w:rsid w:val="0055071C"/>
    <w:rsid w:val="005546A3"/>
    <w:rsid w:val="00554A84"/>
    <w:rsid w:val="00554FDD"/>
    <w:rsid w:val="00556450"/>
    <w:rsid w:val="00557755"/>
    <w:rsid w:val="005668B5"/>
    <w:rsid w:val="00572054"/>
    <w:rsid w:val="005721AC"/>
    <w:rsid w:val="0057272C"/>
    <w:rsid w:val="00574035"/>
    <w:rsid w:val="00574F08"/>
    <w:rsid w:val="00575ADC"/>
    <w:rsid w:val="005773AF"/>
    <w:rsid w:val="00582B40"/>
    <w:rsid w:val="00583890"/>
    <w:rsid w:val="00584525"/>
    <w:rsid w:val="00587574"/>
    <w:rsid w:val="00591661"/>
    <w:rsid w:val="005938FE"/>
    <w:rsid w:val="005955E0"/>
    <w:rsid w:val="0059790D"/>
    <w:rsid w:val="00597F53"/>
    <w:rsid w:val="005A11FE"/>
    <w:rsid w:val="005A1ED3"/>
    <w:rsid w:val="005A5AE1"/>
    <w:rsid w:val="005A6DED"/>
    <w:rsid w:val="005A73AF"/>
    <w:rsid w:val="005B0313"/>
    <w:rsid w:val="005B5159"/>
    <w:rsid w:val="005B5E23"/>
    <w:rsid w:val="005C2374"/>
    <w:rsid w:val="005C450E"/>
    <w:rsid w:val="005C4CCD"/>
    <w:rsid w:val="005D205F"/>
    <w:rsid w:val="005D3EF8"/>
    <w:rsid w:val="005D5290"/>
    <w:rsid w:val="005D560C"/>
    <w:rsid w:val="005D570D"/>
    <w:rsid w:val="005E579F"/>
    <w:rsid w:val="005F1D08"/>
    <w:rsid w:val="005F24D1"/>
    <w:rsid w:val="005F2CDB"/>
    <w:rsid w:val="005F4AAB"/>
    <w:rsid w:val="005F5005"/>
    <w:rsid w:val="00602D0D"/>
    <w:rsid w:val="006068C7"/>
    <w:rsid w:val="00607F98"/>
    <w:rsid w:val="00613AE2"/>
    <w:rsid w:val="006217E2"/>
    <w:rsid w:val="006218DF"/>
    <w:rsid w:val="00621A38"/>
    <w:rsid w:val="00622FB5"/>
    <w:rsid w:val="00623A59"/>
    <w:rsid w:val="0062508D"/>
    <w:rsid w:val="00626F55"/>
    <w:rsid w:val="006316DB"/>
    <w:rsid w:val="00631B0A"/>
    <w:rsid w:val="00633F62"/>
    <w:rsid w:val="00645A55"/>
    <w:rsid w:val="00646D5C"/>
    <w:rsid w:val="00647ACF"/>
    <w:rsid w:val="00650980"/>
    <w:rsid w:val="0065514F"/>
    <w:rsid w:val="00656682"/>
    <w:rsid w:val="006601F2"/>
    <w:rsid w:val="00661C53"/>
    <w:rsid w:val="0066406C"/>
    <w:rsid w:val="00666E11"/>
    <w:rsid w:val="00667A58"/>
    <w:rsid w:val="006725B5"/>
    <w:rsid w:val="00673595"/>
    <w:rsid w:val="00674CDC"/>
    <w:rsid w:val="00681662"/>
    <w:rsid w:val="00682CB3"/>
    <w:rsid w:val="00684FF8"/>
    <w:rsid w:val="00685028"/>
    <w:rsid w:val="006A150D"/>
    <w:rsid w:val="006B004A"/>
    <w:rsid w:val="006B036E"/>
    <w:rsid w:val="006B34B6"/>
    <w:rsid w:val="006B5B96"/>
    <w:rsid w:val="006B5D58"/>
    <w:rsid w:val="006B699F"/>
    <w:rsid w:val="006C488B"/>
    <w:rsid w:val="006C5AD7"/>
    <w:rsid w:val="006C7880"/>
    <w:rsid w:val="006D1915"/>
    <w:rsid w:val="006D67BF"/>
    <w:rsid w:val="006E067B"/>
    <w:rsid w:val="006E744E"/>
    <w:rsid w:val="006E7C1E"/>
    <w:rsid w:val="006F0347"/>
    <w:rsid w:val="006F0906"/>
    <w:rsid w:val="00701930"/>
    <w:rsid w:val="00703D1D"/>
    <w:rsid w:val="00704BA3"/>
    <w:rsid w:val="00711D01"/>
    <w:rsid w:val="00714D33"/>
    <w:rsid w:val="0072242A"/>
    <w:rsid w:val="00723AAF"/>
    <w:rsid w:val="00723EB6"/>
    <w:rsid w:val="00724C14"/>
    <w:rsid w:val="00725BF7"/>
    <w:rsid w:val="0072646D"/>
    <w:rsid w:val="007334AD"/>
    <w:rsid w:val="0073492C"/>
    <w:rsid w:val="00740213"/>
    <w:rsid w:val="00740215"/>
    <w:rsid w:val="00751520"/>
    <w:rsid w:val="00752009"/>
    <w:rsid w:val="00752DDA"/>
    <w:rsid w:val="00753050"/>
    <w:rsid w:val="007548A0"/>
    <w:rsid w:val="00766629"/>
    <w:rsid w:val="00770B6F"/>
    <w:rsid w:val="00772265"/>
    <w:rsid w:val="00776535"/>
    <w:rsid w:val="00776933"/>
    <w:rsid w:val="00776E7C"/>
    <w:rsid w:val="00776F28"/>
    <w:rsid w:val="007778B2"/>
    <w:rsid w:val="00777AB6"/>
    <w:rsid w:val="007827E8"/>
    <w:rsid w:val="0078750C"/>
    <w:rsid w:val="00792DA8"/>
    <w:rsid w:val="00793928"/>
    <w:rsid w:val="00795F0C"/>
    <w:rsid w:val="0079718C"/>
    <w:rsid w:val="0079772A"/>
    <w:rsid w:val="007A56E8"/>
    <w:rsid w:val="007A75C6"/>
    <w:rsid w:val="007B0FFD"/>
    <w:rsid w:val="007B6F0F"/>
    <w:rsid w:val="007C2DAD"/>
    <w:rsid w:val="007C2FA5"/>
    <w:rsid w:val="007C61F0"/>
    <w:rsid w:val="007C6E2C"/>
    <w:rsid w:val="007C6E9D"/>
    <w:rsid w:val="007E4EF8"/>
    <w:rsid w:val="007E6028"/>
    <w:rsid w:val="007E6F2B"/>
    <w:rsid w:val="007F1A42"/>
    <w:rsid w:val="007F3919"/>
    <w:rsid w:val="007F4D13"/>
    <w:rsid w:val="00802DA7"/>
    <w:rsid w:val="00805A6E"/>
    <w:rsid w:val="008147D2"/>
    <w:rsid w:val="008251CC"/>
    <w:rsid w:val="0082679E"/>
    <w:rsid w:val="008300CC"/>
    <w:rsid w:val="008348C6"/>
    <w:rsid w:val="00834AB8"/>
    <w:rsid w:val="008410AE"/>
    <w:rsid w:val="00842155"/>
    <w:rsid w:val="00843434"/>
    <w:rsid w:val="00846B31"/>
    <w:rsid w:val="0085059A"/>
    <w:rsid w:val="0085314C"/>
    <w:rsid w:val="0085490E"/>
    <w:rsid w:val="00860187"/>
    <w:rsid w:val="00861DD1"/>
    <w:rsid w:val="008642E9"/>
    <w:rsid w:val="0086555C"/>
    <w:rsid w:val="008663AB"/>
    <w:rsid w:val="00867CBA"/>
    <w:rsid w:val="00870B90"/>
    <w:rsid w:val="00872143"/>
    <w:rsid w:val="00874280"/>
    <w:rsid w:val="0087569C"/>
    <w:rsid w:val="008811A3"/>
    <w:rsid w:val="00886D79"/>
    <w:rsid w:val="00886E95"/>
    <w:rsid w:val="008925E0"/>
    <w:rsid w:val="008A042C"/>
    <w:rsid w:val="008A246A"/>
    <w:rsid w:val="008A2959"/>
    <w:rsid w:val="008A3514"/>
    <w:rsid w:val="008B2B9A"/>
    <w:rsid w:val="008C10D4"/>
    <w:rsid w:val="008C7B7B"/>
    <w:rsid w:val="008D4FA4"/>
    <w:rsid w:val="008D59CA"/>
    <w:rsid w:val="008D5EFB"/>
    <w:rsid w:val="008D6B8D"/>
    <w:rsid w:val="008E3C68"/>
    <w:rsid w:val="008E513B"/>
    <w:rsid w:val="008F2C75"/>
    <w:rsid w:val="008F57C4"/>
    <w:rsid w:val="008F7112"/>
    <w:rsid w:val="009022BB"/>
    <w:rsid w:val="00903E95"/>
    <w:rsid w:val="00904AD9"/>
    <w:rsid w:val="00912E0B"/>
    <w:rsid w:val="00913CAD"/>
    <w:rsid w:val="00915C51"/>
    <w:rsid w:val="009173B9"/>
    <w:rsid w:val="00921A12"/>
    <w:rsid w:val="00924E66"/>
    <w:rsid w:val="009256E6"/>
    <w:rsid w:val="00927808"/>
    <w:rsid w:val="00930168"/>
    <w:rsid w:val="00931CC0"/>
    <w:rsid w:val="00931D3F"/>
    <w:rsid w:val="009329EE"/>
    <w:rsid w:val="00933C94"/>
    <w:rsid w:val="00942A9E"/>
    <w:rsid w:val="0094484E"/>
    <w:rsid w:val="00950892"/>
    <w:rsid w:val="009538BA"/>
    <w:rsid w:val="00963385"/>
    <w:rsid w:val="009653EF"/>
    <w:rsid w:val="0096583E"/>
    <w:rsid w:val="00965E3D"/>
    <w:rsid w:val="0096765B"/>
    <w:rsid w:val="00974B38"/>
    <w:rsid w:val="0097625E"/>
    <w:rsid w:val="00976CC8"/>
    <w:rsid w:val="00977637"/>
    <w:rsid w:val="00982F8E"/>
    <w:rsid w:val="0098448C"/>
    <w:rsid w:val="009912BA"/>
    <w:rsid w:val="0099185B"/>
    <w:rsid w:val="009961CB"/>
    <w:rsid w:val="00996C34"/>
    <w:rsid w:val="009A1E38"/>
    <w:rsid w:val="009A1F58"/>
    <w:rsid w:val="009A337A"/>
    <w:rsid w:val="009A6218"/>
    <w:rsid w:val="009A6C8D"/>
    <w:rsid w:val="009A6E80"/>
    <w:rsid w:val="009B5691"/>
    <w:rsid w:val="009B6470"/>
    <w:rsid w:val="009C117E"/>
    <w:rsid w:val="009C2E25"/>
    <w:rsid w:val="009D1383"/>
    <w:rsid w:val="009D734B"/>
    <w:rsid w:val="009E245A"/>
    <w:rsid w:val="009E504D"/>
    <w:rsid w:val="009F4FF1"/>
    <w:rsid w:val="009F5CF0"/>
    <w:rsid w:val="00A0179D"/>
    <w:rsid w:val="00A01813"/>
    <w:rsid w:val="00A035FF"/>
    <w:rsid w:val="00A037B8"/>
    <w:rsid w:val="00A07F5D"/>
    <w:rsid w:val="00A16F28"/>
    <w:rsid w:val="00A17DDE"/>
    <w:rsid w:val="00A237E5"/>
    <w:rsid w:val="00A24FA1"/>
    <w:rsid w:val="00A3059D"/>
    <w:rsid w:val="00A328B4"/>
    <w:rsid w:val="00A344D9"/>
    <w:rsid w:val="00A37248"/>
    <w:rsid w:val="00A43972"/>
    <w:rsid w:val="00A439A9"/>
    <w:rsid w:val="00A459F6"/>
    <w:rsid w:val="00A47275"/>
    <w:rsid w:val="00A51462"/>
    <w:rsid w:val="00A51F06"/>
    <w:rsid w:val="00A53703"/>
    <w:rsid w:val="00A61B83"/>
    <w:rsid w:val="00A64041"/>
    <w:rsid w:val="00A650EA"/>
    <w:rsid w:val="00A655BF"/>
    <w:rsid w:val="00A65887"/>
    <w:rsid w:val="00A70435"/>
    <w:rsid w:val="00A73EB9"/>
    <w:rsid w:val="00A74F5B"/>
    <w:rsid w:val="00A7595B"/>
    <w:rsid w:val="00A779FE"/>
    <w:rsid w:val="00A80050"/>
    <w:rsid w:val="00A8016B"/>
    <w:rsid w:val="00A8026E"/>
    <w:rsid w:val="00A87233"/>
    <w:rsid w:val="00A87382"/>
    <w:rsid w:val="00A9268F"/>
    <w:rsid w:val="00A9467B"/>
    <w:rsid w:val="00A94861"/>
    <w:rsid w:val="00AA55D2"/>
    <w:rsid w:val="00AA7A37"/>
    <w:rsid w:val="00AB2572"/>
    <w:rsid w:val="00AB55D3"/>
    <w:rsid w:val="00AC1FF6"/>
    <w:rsid w:val="00AE06B6"/>
    <w:rsid w:val="00AE2837"/>
    <w:rsid w:val="00AF1BDD"/>
    <w:rsid w:val="00AF25F2"/>
    <w:rsid w:val="00AF3B9A"/>
    <w:rsid w:val="00AF4157"/>
    <w:rsid w:val="00AF4482"/>
    <w:rsid w:val="00AF6839"/>
    <w:rsid w:val="00AF7986"/>
    <w:rsid w:val="00AF7B2C"/>
    <w:rsid w:val="00B0182F"/>
    <w:rsid w:val="00B0243B"/>
    <w:rsid w:val="00B04069"/>
    <w:rsid w:val="00B11B58"/>
    <w:rsid w:val="00B1550E"/>
    <w:rsid w:val="00B15C2E"/>
    <w:rsid w:val="00B16472"/>
    <w:rsid w:val="00B22C72"/>
    <w:rsid w:val="00B23BA3"/>
    <w:rsid w:val="00B23D2D"/>
    <w:rsid w:val="00B2442E"/>
    <w:rsid w:val="00B24F03"/>
    <w:rsid w:val="00B405F0"/>
    <w:rsid w:val="00B45429"/>
    <w:rsid w:val="00B45CA0"/>
    <w:rsid w:val="00B469F2"/>
    <w:rsid w:val="00B52D83"/>
    <w:rsid w:val="00B561E0"/>
    <w:rsid w:val="00B574C2"/>
    <w:rsid w:val="00B6536D"/>
    <w:rsid w:val="00B667E2"/>
    <w:rsid w:val="00B7072B"/>
    <w:rsid w:val="00B72D74"/>
    <w:rsid w:val="00B75D3E"/>
    <w:rsid w:val="00B81679"/>
    <w:rsid w:val="00B836BD"/>
    <w:rsid w:val="00B93BA3"/>
    <w:rsid w:val="00B949BD"/>
    <w:rsid w:val="00B9599D"/>
    <w:rsid w:val="00B96F48"/>
    <w:rsid w:val="00B978D6"/>
    <w:rsid w:val="00BA0D3F"/>
    <w:rsid w:val="00BA659D"/>
    <w:rsid w:val="00BB02CC"/>
    <w:rsid w:val="00BB6A78"/>
    <w:rsid w:val="00BB6C74"/>
    <w:rsid w:val="00BC30AE"/>
    <w:rsid w:val="00BC326C"/>
    <w:rsid w:val="00BC5CD4"/>
    <w:rsid w:val="00BD0A49"/>
    <w:rsid w:val="00BD177A"/>
    <w:rsid w:val="00BD23EB"/>
    <w:rsid w:val="00BD31EE"/>
    <w:rsid w:val="00BD5215"/>
    <w:rsid w:val="00BE0A32"/>
    <w:rsid w:val="00BE0B8C"/>
    <w:rsid w:val="00BE2EA5"/>
    <w:rsid w:val="00BF0D14"/>
    <w:rsid w:val="00BF2934"/>
    <w:rsid w:val="00BF3CAA"/>
    <w:rsid w:val="00BF73E2"/>
    <w:rsid w:val="00BF7EBD"/>
    <w:rsid w:val="00C00DBD"/>
    <w:rsid w:val="00C044A5"/>
    <w:rsid w:val="00C10A14"/>
    <w:rsid w:val="00C11B6E"/>
    <w:rsid w:val="00C13150"/>
    <w:rsid w:val="00C141D8"/>
    <w:rsid w:val="00C208B1"/>
    <w:rsid w:val="00C226DE"/>
    <w:rsid w:val="00C24797"/>
    <w:rsid w:val="00C24CA2"/>
    <w:rsid w:val="00C24EC4"/>
    <w:rsid w:val="00C26EBF"/>
    <w:rsid w:val="00C278C0"/>
    <w:rsid w:val="00C30A4A"/>
    <w:rsid w:val="00C31780"/>
    <w:rsid w:val="00C3333A"/>
    <w:rsid w:val="00C35A8F"/>
    <w:rsid w:val="00C361FC"/>
    <w:rsid w:val="00C37DCE"/>
    <w:rsid w:val="00C4227F"/>
    <w:rsid w:val="00C445C2"/>
    <w:rsid w:val="00C44C09"/>
    <w:rsid w:val="00C45946"/>
    <w:rsid w:val="00C5237F"/>
    <w:rsid w:val="00C53585"/>
    <w:rsid w:val="00C56C91"/>
    <w:rsid w:val="00C651E0"/>
    <w:rsid w:val="00C65F25"/>
    <w:rsid w:val="00C67B62"/>
    <w:rsid w:val="00C7132D"/>
    <w:rsid w:val="00C73780"/>
    <w:rsid w:val="00C7744B"/>
    <w:rsid w:val="00C83760"/>
    <w:rsid w:val="00C87BE7"/>
    <w:rsid w:val="00C87E4A"/>
    <w:rsid w:val="00C903C0"/>
    <w:rsid w:val="00C923D2"/>
    <w:rsid w:val="00C93068"/>
    <w:rsid w:val="00C93BC0"/>
    <w:rsid w:val="00C93DE5"/>
    <w:rsid w:val="00C94AFE"/>
    <w:rsid w:val="00C9519B"/>
    <w:rsid w:val="00C965AF"/>
    <w:rsid w:val="00C972BC"/>
    <w:rsid w:val="00C976FE"/>
    <w:rsid w:val="00C97D3A"/>
    <w:rsid w:val="00CA02AF"/>
    <w:rsid w:val="00CA2E5D"/>
    <w:rsid w:val="00CA4585"/>
    <w:rsid w:val="00CA787D"/>
    <w:rsid w:val="00CB3486"/>
    <w:rsid w:val="00CC02B6"/>
    <w:rsid w:val="00CC108E"/>
    <w:rsid w:val="00CC71F6"/>
    <w:rsid w:val="00CD0010"/>
    <w:rsid w:val="00CD0812"/>
    <w:rsid w:val="00CD5802"/>
    <w:rsid w:val="00CD78C6"/>
    <w:rsid w:val="00CE0E20"/>
    <w:rsid w:val="00CE6AB2"/>
    <w:rsid w:val="00CF4145"/>
    <w:rsid w:val="00CF4FAE"/>
    <w:rsid w:val="00CF52BE"/>
    <w:rsid w:val="00CF7C8A"/>
    <w:rsid w:val="00D01E3A"/>
    <w:rsid w:val="00D13387"/>
    <w:rsid w:val="00D15924"/>
    <w:rsid w:val="00D17BCF"/>
    <w:rsid w:val="00D24B1A"/>
    <w:rsid w:val="00D276D9"/>
    <w:rsid w:val="00D371C8"/>
    <w:rsid w:val="00D44E4C"/>
    <w:rsid w:val="00D4573C"/>
    <w:rsid w:val="00D476DC"/>
    <w:rsid w:val="00D50F99"/>
    <w:rsid w:val="00D52835"/>
    <w:rsid w:val="00D604C3"/>
    <w:rsid w:val="00D632DD"/>
    <w:rsid w:val="00D64012"/>
    <w:rsid w:val="00D667CC"/>
    <w:rsid w:val="00D70C72"/>
    <w:rsid w:val="00D729A5"/>
    <w:rsid w:val="00D735A2"/>
    <w:rsid w:val="00D75D93"/>
    <w:rsid w:val="00D77045"/>
    <w:rsid w:val="00D80965"/>
    <w:rsid w:val="00D829A3"/>
    <w:rsid w:val="00D845C4"/>
    <w:rsid w:val="00D85ECF"/>
    <w:rsid w:val="00D8713A"/>
    <w:rsid w:val="00D92C63"/>
    <w:rsid w:val="00D94480"/>
    <w:rsid w:val="00D96B9F"/>
    <w:rsid w:val="00DA2E0E"/>
    <w:rsid w:val="00DA5022"/>
    <w:rsid w:val="00DB4722"/>
    <w:rsid w:val="00DC12C2"/>
    <w:rsid w:val="00DC5302"/>
    <w:rsid w:val="00DC7826"/>
    <w:rsid w:val="00DD3138"/>
    <w:rsid w:val="00DD5986"/>
    <w:rsid w:val="00DD61F0"/>
    <w:rsid w:val="00DE29B7"/>
    <w:rsid w:val="00DE2D19"/>
    <w:rsid w:val="00DE3351"/>
    <w:rsid w:val="00DE7474"/>
    <w:rsid w:val="00DF6FEC"/>
    <w:rsid w:val="00E0227D"/>
    <w:rsid w:val="00E039D8"/>
    <w:rsid w:val="00E0477B"/>
    <w:rsid w:val="00E054AA"/>
    <w:rsid w:val="00E13056"/>
    <w:rsid w:val="00E138B7"/>
    <w:rsid w:val="00E17281"/>
    <w:rsid w:val="00E206C4"/>
    <w:rsid w:val="00E22B69"/>
    <w:rsid w:val="00E245D5"/>
    <w:rsid w:val="00E359D3"/>
    <w:rsid w:val="00E35E54"/>
    <w:rsid w:val="00E44AC9"/>
    <w:rsid w:val="00E470FA"/>
    <w:rsid w:val="00E51174"/>
    <w:rsid w:val="00E513B2"/>
    <w:rsid w:val="00E55955"/>
    <w:rsid w:val="00E5726D"/>
    <w:rsid w:val="00E6093D"/>
    <w:rsid w:val="00E6412E"/>
    <w:rsid w:val="00E73C6A"/>
    <w:rsid w:val="00E86649"/>
    <w:rsid w:val="00E90052"/>
    <w:rsid w:val="00E90AD5"/>
    <w:rsid w:val="00E92B2F"/>
    <w:rsid w:val="00E9303A"/>
    <w:rsid w:val="00E9392E"/>
    <w:rsid w:val="00EA3C1F"/>
    <w:rsid w:val="00EA7E71"/>
    <w:rsid w:val="00EB00C3"/>
    <w:rsid w:val="00EB057D"/>
    <w:rsid w:val="00EB4CF6"/>
    <w:rsid w:val="00EC0865"/>
    <w:rsid w:val="00EC2D7B"/>
    <w:rsid w:val="00EC631C"/>
    <w:rsid w:val="00EC661E"/>
    <w:rsid w:val="00EC6CAD"/>
    <w:rsid w:val="00EC78F3"/>
    <w:rsid w:val="00ED15DC"/>
    <w:rsid w:val="00ED448B"/>
    <w:rsid w:val="00EE2E61"/>
    <w:rsid w:val="00EE419F"/>
    <w:rsid w:val="00EE7D42"/>
    <w:rsid w:val="00EF0B18"/>
    <w:rsid w:val="00F006E4"/>
    <w:rsid w:val="00F03301"/>
    <w:rsid w:val="00F036E2"/>
    <w:rsid w:val="00F03A68"/>
    <w:rsid w:val="00F06F4F"/>
    <w:rsid w:val="00F15615"/>
    <w:rsid w:val="00F27185"/>
    <w:rsid w:val="00F474CA"/>
    <w:rsid w:val="00F5146C"/>
    <w:rsid w:val="00F5560C"/>
    <w:rsid w:val="00F56A8D"/>
    <w:rsid w:val="00F66308"/>
    <w:rsid w:val="00F719AF"/>
    <w:rsid w:val="00F72698"/>
    <w:rsid w:val="00F72748"/>
    <w:rsid w:val="00F72B1B"/>
    <w:rsid w:val="00F747A3"/>
    <w:rsid w:val="00F75412"/>
    <w:rsid w:val="00F7641B"/>
    <w:rsid w:val="00F82E9D"/>
    <w:rsid w:val="00F85A7B"/>
    <w:rsid w:val="00F93238"/>
    <w:rsid w:val="00F96D8C"/>
    <w:rsid w:val="00FA0AF7"/>
    <w:rsid w:val="00FA17EF"/>
    <w:rsid w:val="00FA32A9"/>
    <w:rsid w:val="00FA72E2"/>
    <w:rsid w:val="00FB0FC0"/>
    <w:rsid w:val="00FB1CA0"/>
    <w:rsid w:val="00FB1DE0"/>
    <w:rsid w:val="00FB689C"/>
    <w:rsid w:val="00FC02A6"/>
    <w:rsid w:val="00FC0E54"/>
    <w:rsid w:val="00FC4E98"/>
    <w:rsid w:val="00FD004C"/>
    <w:rsid w:val="00FD05BD"/>
    <w:rsid w:val="00FD119C"/>
    <w:rsid w:val="00FD1859"/>
    <w:rsid w:val="00FD3D3A"/>
    <w:rsid w:val="00FD5F0A"/>
    <w:rsid w:val="00FD64A4"/>
    <w:rsid w:val="00FD73CF"/>
    <w:rsid w:val="00FE0372"/>
    <w:rsid w:val="00FE4688"/>
    <w:rsid w:val="00FE499E"/>
    <w:rsid w:val="00FE5D5A"/>
    <w:rsid w:val="017B02E1"/>
    <w:rsid w:val="02381FC5"/>
    <w:rsid w:val="028A186A"/>
    <w:rsid w:val="02FD5C45"/>
    <w:rsid w:val="0458122D"/>
    <w:rsid w:val="04CC417C"/>
    <w:rsid w:val="04D764B4"/>
    <w:rsid w:val="05D87A4B"/>
    <w:rsid w:val="0623516A"/>
    <w:rsid w:val="0643622D"/>
    <w:rsid w:val="069A096E"/>
    <w:rsid w:val="09512B72"/>
    <w:rsid w:val="0B270E1F"/>
    <w:rsid w:val="0C31410A"/>
    <w:rsid w:val="0CB956B7"/>
    <w:rsid w:val="0D0A76A0"/>
    <w:rsid w:val="0D3A682D"/>
    <w:rsid w:val="0D4318EC"/>
    <w:rsid w:val="0FA64A4E"/>
    <w:rsid w:val="10096BB3"/>
    <w:rsid w:val="108E61C7"/>
    <w:rsid w:val="118B23D6"/>
    <w:rsid w:val="11D601AE"/>
    <w:rsid w:val="12046BB5"/>
    <w:rsid w:val="1388598C"/>
    <w:rsid w:val="13F879D0"/>
    <w:rsid w:val="164D1912"/>
    <w:rsid w:val="16C66317"/>
    <w:rsid w:val="18703284"/>
    <w:rsid w:val="18CB2F50"/>
    <w:rsid w:val="191C75CC"/>
    <w:rsid w:val="195712DB"/>
    <w:rsid w:val="1A230C2A"/>
    <w:rsid w:val="1ADA48D9"/>
    <w:rsid w:val="1C044FBC"/>
    <w:rsid w:val="1CD44116"/>
    <w:rsid w:val="1CE43DCC"/>
    <w:rsid w:val="1D7F6594"/>
    <w:rsid w:val="1DDC5DBA"/>
    <w:rsid w:val="21497ADD"/>
    <w:rsid w:val="21B161B4"/>
    <w:rsid w:val="23270718"/>
    <w:rsid w:val="24D61CDE"/>
    <w:rsid w:val="265559D5"/>
    <w:rsid w:val="279E25ED"/>
    <w:rsid w:val="28060BFB"/>
    <w:rsid w:val="289464AF"/>
    <w:rsid w:val="28A32A58"/>
    <w:rsid w:val="29B673B7"/>
    <w:rsid w:val="2A1671C5"/>
    <w:rsid w:val="2A2E6E05"/>
    <w:rsid w:val="2A50275E"/>
    <w:rsid w:val="2AC97118"/>
    <w:rsid w:val="2B5966D4"/>
    <w:rsid w:val="2B994B1A"/>
    <w:rsid w:val="2C0C08D8"/>
    <w:rsid w:val="2C2B1FBD"/>
    <w:rsid w:val="2CBA48D7"/>
    <w:rsid w:val="2CC67CE2"/>
    <w:rsid w:val="2DC4657D"/>
    <w:rsid w:val="2E011415"/>
    <w:rsid w:val="2E4A7831"/>
    <w:rsid w:val="2F16633C"/>
    <w:rsid w:val="2FCF244C"/>
    <w:rsid w:val="319E49F6"/>
    <w:rsid w:val="327F00B7"/>
    <w:rsid w:val="339E3119"/>
    <w:rsid w:val="349E581B"/>
    <w:rsid w:val="37195264"/>
    <w:rsid w:val="395550D4"/>
    <w:rsid w:val="3CE2609E"/>
    <w:rsid w:val="3D0B4B21"/>
    <w:rsid w:val="3D9150BB"/>
    <w:rsid w:val="3D962119"/>
    <w:rsid w:val="404F057B"/>
    <w:rsid w:val="415F50F2"/>
    <w:rsid w:val="41841BDB"/>
    <w:rsid w:val="428B39E0"/>
    <w:rsid w:val="435D1801"/>
    <w:rsid w:val="43842A48"/>
    <w:rsid w:val="45191601"/>
    <w:rsid w:val="460907D0"/>
    <w:rsid w:val="46455C8B"/>
    <w:rsid w:val="48410EC2"/>
    <w:rsid w:val="4A630D42"/>
    <w:rsid w:val="4ABF1043"/>
    <w:rsid w:val="4B6769F5"/>
    <w:rsid w:val="4BCE3D29"/>
    <w:rsid w:val="4C717CD4"/>
    <w:rsid w:val="4FA20EB6"/>
    <w:rsid w:val="4FEF7ED0"/>
    <w:rsid w:val="505E73DC"/>
    <w:rsid w:val="51297D82"/>
    <w:rsid w:val="525D427C"/>
    <w:rsid w:val="577E6026"/>
    <w:rsid w:val="578E3138"/>
    <w:rsid w:val="5794606A"/>
    <w:rsid w:val="57A92DFC"/>
    <w:rsid w:val="5903349C"/>
    <w:rsid w:val="598506DF"/>
    <w:rsid w:val="59F654AA"/>
    <w:rsid w:val="5AB8589C"/>
    <w:rsid w:val="5D077C78"/>
    <w:rsid w:val="5E350644"/>
    <w:rsid w:val="5EAD2788"/>
    <w:rsid w:val="5F8802BE"/>
    <w:rsid w:val="5FBC4704"/>
    <w:rsid w:val="62FF6D9A"/>
    <w:rsid w:val="63252319"/>
    <w:rsid w:val="64E942FD"/>
    <w:rsid w:val="65165048"/>
    <w:rsid w:val="655A077B"/>
    <w:rsid w:val="65E532E6"/>
    <w:rsid w:val="67781C8A"/>
    <w:rsid w:val="67BC5918"/>
    <w:rsid w:val="692E4C9E"/>
    <w:rsid w:val="695F06A9"/>
    <w:rsid w:val="69F706AF"/>
    <w:rsid w:val="6A1A547E"/>
    <w:rsid w:val="6ECC370B"/>
    <w:rsid w:val="6F6B72FC"/>
    <w:rsid w:val="6F815300"/>
    <w:rsid w:val="6FB54638"/>
    <w:rsid w:val="714F3A2D"/>
    <w:rsid w:val="71F91D9B"/>
    <w:rsid w:val="72364CED"/>
    <w:rsid w:val="73504DF4"/>
    <w:rsid w:val="740E39BD"/>
    <w:rsid w:val="747054DD"/>
    <w:rsid w:val="74D77F12"/>
    <w:rsid w:val="76AC46EF"/>
    <w:rsid w:val="783360EB"/>
    <w:rsid w:val="78C81FB8"/>
    <w:rsid w:val="792920C4"/>
    <w:rsid w:val="7DA5157B"/>
    <w:rsid w:val="7F88087E"/>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shapeDefaults>
    <o:shapedefaults v:ext="edit" spidmax="205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semiHidden="0" w:uiPriority="0" w:unhideWhenUsed="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A72E2"/>
    <w:pPr>
      <w:spacing w:after="226" w:line="357" w:lineRule="auto"/>
      <w:ind w:left="-5" w:right="-15" w:hanging="10"/>
    </w:pPr>
    <w:rPr>
      <w:rFonts w:ascii="??" w:hAnsi="??" w:cs="??"/>
      <w:color w:val="000000"/>
      <w:sz w:val="32"/>
    </w:rPr>
  </w:style>
  <w:style w:type="paragraph" w:styleId="Heading1">
    <w:name w:val="heading 1"/>
    <w:basedOn w:val="Normal"/>
    <w:next w:val="Normal"/>
    <w:link w:val="Heading1Char"/>
    <w:uiPriority w:val="99"/>
    <w:qFormat/>
    <w:rsid w:val="00FA72E2"/>
    <w:pPr>
      <w:keepNext/>
      <w:keepLines/>
      <w:spacing w:after="548" w:line="240" w:lineRule="auto"/>
      <w:ind w:left="278" w:right="0" w:firstLine="0"/>
      <w:outlineLvl w:val="0"/>
    </w:pPr>
    <w:rPr>
      <w:rFonts w:ascii="Microsoft YaHei UI" w:eastAsia="Microsoft YaHei UI" w:hAnsi="Microsoft YaHei UI" w:cs="Times New Roman"/>
      <w:kern w:val="0"/>
      <w:sz w:val="36"/>
      <w:szCs w:val="20"/>
    </w:rPr>
  </w:style>
  <w:style w:type="paragraph" w:styleId="Heading2">
    <w:name w:val="heading 2"/>
    <w:basedOn w:val="Normal"/>
    <w:next w:val="Normal"/>
    <w:link w:val="Heading2Char"/>
    <w:uiPriority w:val="99"/>
    <w:qFormat/>
    <w:rsid w:val="00FA72E2"/>
    <w:pPr>
      <w:keepNext/>
      <w:keepLines/>
      <w:spacing w:before="260" w:after="260" w:line="416" w:lineRule="auto"/>
      <w:outlineLvl w:val="1"/>
    </w:pPr>
    <w:rPr>
      <w:rFonts w:ascii="Cambria" w:hAnsi="Cambria" w:cs="Times New Roman"/>
      <w:b/>
      <w:bCs/>
      <w:szCs w:val="32"/>
    </w:rPr>
  </w:style>
  <w:style w:type="paragraph" w:styleId="Heading3">
    <w:name w:val="heading 3"/>
    <w:basedOn w:val="Normal"/>
    <w:next w:val="Normal"/>
    <w:link w:val="Heading3Char"/>
    <w:uiPriority w:val="99"/>
    <w:qFormat/>
    <w:rsid w:val="00FA72E2"/>
    <w:pPr>
      <w:keepNext/>
      <w:keepLines/>
      <w:spacing w:before="260" w:after="260" w:line="416" w:lineRule="auto"/>
      <w:outlineLvl w:val="2"/>
    </w:pPr>
    <w:rPr>
      <w:b/>
      <w:bCs/>
      <w:szCs w:val="3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FA72E2"/>
    <w:rPr>
      <w:rFonts w:ascii="Microsoft YaHei UI" w:eastAsia="Microsoft YaHei UI" w:hAnsi="Microsoft YaHei UI" w:cs="Times New Roman"/>
      <w:color w:val="000000"/>
      <w:sz w:val="36"/>
    </w:rPr>
  </w:style>
  <w:style w:type="character" w:customStyle="1" w:styleId="Heading2Char">
    <w:name w:val="Heading 2 Char"/>
    <w:basedOn w:val="DefaultParagraphFont"/>
    <w:link w:val="Heading2"/>
    <w:uiPriority w:val="99"/>
    <w:locked/>
    <w:rsid w:val="00FA72E2"/>
    <w:rPr>
      <w:rFonts w:ascii="Cambria" w:eastAsia="宋体" w:hAnsi="Cambria" w:cs="Times New Roman"/>
      <w:b/>
      <w:bCs/>
      <w:color w:val="000000"/>
      <w:kern w:val="2"/>
      <w:sz w:val="32"/>
      <w:szCs w:val="32"/>
    </w:rPr>
  </w:style>
  <w:style w:type="character" w:customStyle="1" w:styleId="Heading3Char">
    <w:name w:val="Heading 3 Char"/>
    <w:basedOn w:val="DefaultParagraphFont"/>
    <w:link w:val="Heading3"/>
    <w:uiPriority w:val="99"/>
    <w:semiHidden/>
    <w:locked/>
    <w:rsid w:val="00FA72E2"/>
    <w:rPr>
      <w:rFonts w:ascii="??" w:hAnsi="??" w:cs="??"/>
      <w:b/>
      <w:bCs/>
      <w:color w:val="000000"/>
      <w:kern w:val="2"/>
      <w:sz w:val="32"/>
      <w:szCs w:val="32"/>
    </w:rPr>
  </w:style>
  <w:style w:type="paragraph" w:styleId="Caption">
    <w:name w:val="caption"/>
    <w:basedOn w:val="Normal"/>
    <w:next w:val="Normal"/>
    <w:uiPriority w:val="99"/>
    <w:qFormat/>
    <w:rsid w:val="00FA72E2"/>
    <w:rPr>
      <w:rFonts w:ascii="Cambria" w:eastAsia="黑体" w:hAnsi="Cambria" w:cs="Times New Roman"/>
      <w:sz w:val="20"/>
      <w:szCs w:val="20"/>
    </w:rPr>
  </w:style>
  <w:style w:type="paragraph" w:styleId="CommentText">
    <w:name w:val="annotation text"/>
    <w:basedOn w:val="Normal"/>
    <w:link w:val="CommentTextChar"/>
    <w:uiPriority w:val="99"/>
    <w:semiHidden/>
    <w:rsid w:val="00FA72E2"/>
  </w:style>
  <w:style w:type="character" w:customStyle="1" w:styleId="CommentTextChar">
    <w:name w:val="Comment Text Char"/>
    <w:basedOn w:val="DefaultParagraphFont"/>
    <w:link w:val="CommentText"/>
    <w:uiPriority w:val="99"/>
    <w:semiHidden/>
    <w:locked/>
    <w:rsid w:val="00FA72E2"/>
    <w:rPr>
      <w:rFonts w:ascii="??" w:hAnsi="??" w:cs="??"/>
      <w:color w:val="000000"/>
      <w:kern w:val="2"/>
      <w:sz w:val="22"/>
      <w:szCs w:val="22"/>
    </w:rPr>
  </w:style>
  <w:style w:type="paragraph" w:styleId="TOC3">
    <w:name w:val="toc 3"/>
    <w:basedOn w:val="Normal"/>
    <w:next w:val="Normal"/>
    <w:uiPriority w:val="99"/>
    <w:rsid w:val="00FA72E2"/>
    <w:pPr>
      <w:ind w:leftChars="400" w:left="840"/>
    </w:pPr>
  </w:style>
  <w:style w:type="paragraph" w:styleId="BalloonText">
    <w:name w:val="Balloon Text"/>
    <w:basedOn w:val="Normal"/>
    <w:link w:val="BalloonTextChar"/>
    <w:uiPriority w:val="99"/>
    <w:semiHidden/>
    <w:rsid w:val="00FA72E2"/>
    <w:pPr>
      <w:spacing w:after="0" w:line="240" w:lineRule="auto"/>
    </w:pPr>
    <w:rPr>
      <w:sz w:val="18"/>
      <w:szCs w:val="18"/>
    </w:rPr>
  </w:style>
  <w:style w:type="character" w:customStyle="1" w:styleId="BalloonTextChar">
    <w:name w:val="Balloon Text Char"/>
    <w:basedOn w:val="DefaultParagraphFont"/>
    <w:link w:val="BalloonText"/>
    <w:uiPriority w:val="99"/>
    <w:semiHidden/>
    <w:locked/>
    <w:rsid w:val="00FA72E2"/>
    <w:rPr>
      <w:rFonts w:ascii="??" w:hAnsi="??" w:cs="??"/>
      <w:color w:val="000000"/>
      <w:kern w:val="2"/>
      <w:sz w:val="18"/>
      <w:szCs w:val="18"/>
    </w:rPr>
  </w:style>
  <w:style w:type="paragraph" w:styleId="Footer">
    <w:name w:val="footer"/>
    <w:basedOn w:val="Normal"/>
    <w:link w:val="FooterChar"/>
    <w:uiPriority w:val="99"/>
    <w:rsid w:val="00FA72E2"/>
    <w:pPr>
      <w:tabs>
        <w:tab w:val="center" w:pos="4153"/>
        <w:tab w:val="right" w:pos="8306"/>
      </w:tabs>
      <w:snapToGrid w:val="0"/>
      <w:spacing w:line="240" w:lineRule="auto"/>
    </w:pPr>
    <w:rPr>
      <w:sz w:val="18"/>
      <w:szCs w:val="18"/>
    </w:rPr>
  </w:style>
  <w:style w:type="character" w:customStyle="1" w:styleId="FooterChar">
    <w:name w:val="Footer Char"/>
    <w:basedOn w:val="DefaultParagraphFont"/>
    <w:link w:val="Footer"/>
    <w:uiPriority w:val="99"/>
    <w:locked/>
    <w:rsid w:val="00FA72E2"/>
    <w:rPr>
      <w:rFonts w:ascii="??" w:hAnsi="??" w:cs="??"/>
      <w:color w:val="000000"/>
      <w:kern w:val="2"/>
      <w:sz w:val="18"/>
      <w:szCs w:val="18"/>
    </w:rPr>
  </w:style>
  <w:style w:type="paragraph" w:styleId="Header">
    <w:name w:val="header"/>
    <w:basedOn w:val="Normal"/>
    <w:link w:val="HeaderChar"/>
    <w:uiPriority w:val="99"/>
    <w:rsid w:val="00FA72E2"/>
    <w:pPr>
      <w:pBdr>
        <w:bottom w:val="single" w:sz="6" w:space="1" w:color="auto"/>
      </w:pBdr>
      <w:tabs>
        <w:tab w:val="center" w:pos="4153"/>
        <w:tab w:val="right" w:pos="8306"/>
      </w:tabs>
      <w:snapToGrid w:val="0"/>
      <w:spacing w:line="240" w:lineRule="auto"/>
      <w:jc w:val="center"/>
    </w:pPr>
    <w:rPr>
      <w:sz w:val="18"/>
      <w:szCs w:val="18"/>
    </w:rPr>
  </w:style>
  <w:style w:type="character" w:customStyle="1" w:styleId="HeaderChar">
    <w:name w:val="Header Char"/>
    <w:basedOn w:val="DefaultParagraphFont"/>
    <w:link w:val="Header"/>
    <w:uiPriority w:val="99"/>
    <w:locked/>
    <w:rsid w:val="00FA72E2"/>
    <w:rPr>
      <w:rFonts w:ascii="??" w:hAnsi="??" w:cs="??"/>
      <w:color w:val="000000"/>
      <w:kern w:val="2"/>
      <w:sz w:val="18"/>
      <w:szCs w:val="18"/>
    </w:rPr>
  </w:style>
  <w:style w:type="paragraph" w:styleId="TOC1">
    <w:name w:val="toc 1"/>
    <w:basedOn w:val="Normal"/>
    <w:next w:val="Normal"/>
    <w:uiPriority w:val="99"/>
    <w:rsid w:val="00FA72E2"/>
    <w:pPr>
      <w:ind w:left="0"/>
    </w:pPr>
  </w:style>
  <w:style w:type="paragraph" w:styleId="TOC2">
    <w:name w:val="toc 2"/>
    <w:basedOn w:val="Normal"/>
    <w:next w:val="Normal"/>
    <w:uiPriority w:val="99"/>
    <w:rsid w:val="00FA72E2"/>
    <w:pPr>
      <w:ind w:leftChars="200" w:left="420"/>
    </w:pPr>
  </w:style>
  <w:style w:type="paragraph" w:styleId="NormalWeb">
    <w:name w:val="Normal (Web)"/>
    <w:basedOn w:val="Normal"/>
    <w:uiPriority w:val="99"/>
    <w:rsid w:val="00FA72E2"/>
    <w:pPr>
      <w:widowControl w:val="0"/>
      <w:spacing w:before="100" w:beforeAutospacing="1" w:after="100" w:afterAutospacing="1" w:line="240" w:lineRule="auto"/>
      <w:ind w:left="0" w:right="0" w:firstLine="0"/>
    </w:pPr>
    <w:rPr>
      <w:rFonts w:ascii="Times New Roman" w:hAnsi="Times New Roman" w:cs="Times New Roman"/>
      <w:color w:val="auto"/>
      <w:kern w:val="0"/>
      <w:sz w:val="24"/>
      <w:szCs w:val="20"/>
    </w:rPr>
  </w:style>
  <w:style w:type="paragraph" w:styleId="CommentSubject">
    <w:name w:val="annotation subject"/>
    <w:basedOn w:val="CommentText"/>
    <w:next w:val="CommentText"/>
    <w:link w:val="CommentSubjectChar"/>
    <w:uiPriority w:val="99"/>
    <w:semiHidden/>
    <w:rsid w:val="00FA72E2"/>
    <w:rPr>
      <w:b/>
      <w:bCs/>
    </w:rPr>
  </w:style>
  <w:style w:type="character" w:customStyle="1" w:styleId="CommentSubjectChar">
    <w:name w:val="Comment Subject Char"/>
    <w:basedOn w:val="CommentTextChar"/>
    <w:link w:val="CommentSubject"/>
    <w:uiPriority w:val="99"/>
    <w:semiHidden/>
    <w:locked/>
    <w:rsid w:val="00FA72E2"/>
    <w:rPr>
      <w:b/>
      <w:bCs/>
    </w:rPr>
  </w:style>
  <w:style w:type="table" w:styleId="TableGrid">
    <w:name w:val="Table Grid"/>
    <w:basedOn w:val="TableNormal"/>
    <w:uiPriority w:val="99"/>
    <w:rsid w:val="00FA72E2"/>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FA72E2"/>
    <w:rPr>
      <w:rFonts w:cs="Times New Roman"/>
      <w:color w:val="0000FF"/>
      <w:u w:val="single"/>
    </w:rPr>
  </w:style>
  <w:style w:type="character" w:styleId="CommentReference">
    <w:name w:val="annotation reference"/>
    <w:basedOn w:val="DefaultParagraphFont"/>
    <w:uiPriority w:val="99"/>
    <w:semiHidden/>
    <w:rsid w:val="00FA72E2"/>
    <w:rPr>
      <w:rFonts w:cs="Times New Roman"/>
      <w:sz w:val="21"/>
      <w:szCs w:val="21"/>
    </w:rPr>
  </w:style>
  <w:style w:type="paragraph" w:styleId="NoSpacing">
    <w:name w:val="No Spacing"/>
    <w:uiPriority w:val="99"/>
    <w:qFormat/>
    <w:rsid w:val="00FA72E2"/>
    <w:pPr>
      <w:widowControl w:val="0"/>
      <w:jc w:val="both"/>
    </w:pPr>
    <w:rPr>
      <w:rFonts w:ascii="Calibri" w:hAnsi="Calibri"/>
    </w:rPr>
  </w:style>
  <w:style w:type="paragraph" w:customStyle="1" w:styleId="TOC10">
    <w:name w:val="TOC 标题1"/>
    <w:basedOn w:val="Heading1"/>
    <w:next w:val="Normal"/>
    <w:uiPriority w:val="99"/>
    <w:semiHidden/>
    <w:rsid w:val="00FA72E2"/>
    <w:pPr>
      <w:spacing w:before="480" w:after="0" w:line="276" w:lineRule="auto"/>
      <w:ind w:left="0"/>
      <w:outlineLvl w:val="9"/>
    </w:pPr>
    <w:rPr>
      <w:rFonts w:ascii="Cambria" w:eastAsia="宋体" w:hAnsi="Cambria"/>
      <w:b/>
      <w:bCs/>
      <w:color w:val="365F91"/>
      <w:sz w:val="28"/>
      <w:szCs w:val="28"/>
    </w:rPr>
  </w:style>
  <w:style w:type="character" w:customStyle="1" w:styleId="font21">
    <w:name w:val="font21"/>
    <w:basedOn w:val="DefaultParagraphFont"/>
    <w:uiPriority w:val="99"/>
    <w:rsid w:val="00FA72E2"/>
    <w:rPr>
      <w:rFonts w:ascii="宋体" w:eastAsia="宋体" w:hAnsi="宋体" w:cs="宋体"/>
      <w:color w:val="000000"/>
      <w:sz w:val="20"/>
      <w:szCs w:val="20"/>
      <w:u w:val="none"/>
    </w:rPr>
  </w:style>
  <w:style w:type="character" w:customStyle="1" w:styleId="font11">
    <w:name w:val="font11"/>
    <w:basedOn w:val="DefaultParagraphFont"/>
    <w:uiPriority w:val="99"/>
    <w:rsid w:val="00FA72E2"/>
    <w:rPr>
      <w:rFonts w:ascii="Times New Roman" w:hAnsi="Times New Roman" w:cs="Times New Roman"/>
      <w:color w:val="000000"/>
      <w:sz w:val="20"/>
      <w:szCs w:val="20"/>
      <w:u w:val="none"/>
    </w:rPr>
  </w:style>
  <w:style w:type="character" w:customStyle="1" w:styleId="font01">
    <w:name w:val="font01"/>
    <w:basedOn w:val="DefaultParagraphFont"/>
    <w:uiPriority w:val="99"/>
    <w:rsid w:val="00FA72E2"/>
    <w:rPr>
      <w:rFonts w:ascii="Times New Roman" w:hAnsi="Times New Roman" w:cs="Times New Roman"/>
      <w:color w:val="000000"/>
      <w:sz w:val="20"/>
      <w:szCs w:val="20"/>
      <w:u w:val="none"/>
    </w:rPr>
  </w:style>
  <w:style w:type="paragraph" w:styleId="ListParagraph">
    <w:name w:val="List Paragraph"/>
    <w:basedOn w:val="Normal"/>
    <w:uiPriority w:val="99"/>
    <w:qFormat/>
    <w:rsid w:val="00FA72E2"/>
    <w:pPr>
      <w:ind w:firstLineChars="200" w:firstLine="420"/>
    </w:pPr>
  </w:style>
  <w:style w:type="character" w:customStyle="1" w:styleId="1">
    <w:name w:val="不明显强调1"/>
    <w:uiPriority w:val="99"/>
    <w:rsid w:val="00FA72E2"/>
    <w:rPr>
      <w:rFonts w:eastAsia="Times New Roman"/>
      <w:color w:val="000000"/>
      <w:sz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2.png"/><Relationship Id="rId18" Type="http://schemas.openxmlformats.org/officeDocument/2006/relationships/footer" Target="footer5.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image" Target="media/image1.png"/><Relationship Id="rId17" Type="http://schemas.openxmlformats.org/officeDocument/2006/relationships/footer" Target="footer4.xml"/><Relationship Id="rId2" Type="http://schemas.openxmlformats.org/officeDocument/2006/relationships/settings" Target="settings.xml"/><Relationship Id="rId16" Type="http://schemas.openxmlformats.org/officeDocument/2006/relationships/image" Target="media/image5.png"/><Relationship Id="rId20" Type="http://schemas.openxmlformats.org/officeDocument/2006/relationships/theme" Target="theme/theme1.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5" Type="http://schemas.openxmlformats.org/officeDocument/2006/relationships/image" Target="media/image4.png"/><Relationship Id="rId10" Type="http://schemas.openxmlformats.org/officeDocument/2006/relationships/header" Target="header3.xml"/><Relationship Id="rId19"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5535</TotalTime>
  <Pages>18</Pages>
  <Words>1730</Words>
  <Characters>9864</Characters>
  <Application>Microsoft Office Outlook</Application>
  <DocSecurity>0</DocSecurity>
  <Lines>0</Lines>
  <Paragraphs>0</Paragraphs>
  <ScaleCrop>false</ScaleCrop>
  <Company>DaDiGhost.Com</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许俊1493686164405</dc:creator>
  <cp:keywords/>
  <dc:description/>
  <cp:lastModifiedBy>user</cp:lastModifiedBy>
  <cp:revision>307</cp:revision>
  <cp:lastPrinted>2021-12-17T00:34:00Z</cp:lastPrinted>
  <dcterms:created xsi:type="dcterms:W3CDTF">2018-09-26T06:52:00Z</dcterms:created>
  <dcterms:modified xsi:type="dcterms:W3CDTF">2022-09-05T00:41:00Z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2052-11.1.0.11194</vt:lpwstr>
  </property>
  <property fmtid="{D5CDD505-2E9C-101B-9397-08002B2CF9AE}" pid="3" name="ICV">
    <vt:lpwstr>4A25800413154E96972CE0F26929422E</vt:lpwstr>
  </property>
</Properties>
</file>